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B6" w:rsidRDefault="002326E6" w:rsidP="002326E6">
      <w:pPr>
        <w:jc w:val="center"/>
        <w:rPr>
          <w:sz w:val="28"/>
        </w:rPr>
      </w:pPr>
      <w:r>
        <w:rPr>
          <w:sz w:val="28"/>
        </w:rPr>
        <w:t>Help Our Members</w:t>
      </w:r>
      <w:r w:rsidR="000D50DA">
        <w:rPr>
          <w:sz w:val="28"/>
        </w:rPr>
        <w:t xml:space="preserve"> Prepare for OCR Data</w:t>
      </w:r>
      <w:bookmarkStart w:id="0" w:name="_GoBack"/>
      <w:bookmarkEnd w:id="0"/>
    </w:p>
    <w:p w:rsidR="002326E6" w:rsidRDefault="002326E6" w:rsidP="002326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Unconscious Bias Training</w:t>
      </w:r>
    </w:p>
    <w:p w:rsidR="002326E6" w:rsidRDefault="002326E6" w:rsidP="002326E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Numbers change</w:t>
      </w:r>
    </w:p>
    <w:p w:rsidR="002326E6" w:rsidRDefault="002326E6" w:rsidP="002326E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Grant pays members to attend</w:t>
      </w:r>
    </w:p>
    <w:p w:rsidR="002326E6" w:rsidRDefault="002326E6" w:rsidP="002326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Putting information in front of members showing them the data</w:t>
      </w:r>
    </w:p>
    <w:p w:rsidR="002326E6" w:rsidRDefault="002326E6" w:rsidP="002326E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“Defiance” may be something else (e.g. drugs)</w:t>
      </w:r>
    </w:p>
    <w:p w:rsidR="002326E6" w:rsidRDefault="002326E6" w:rsidP="002326E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Hiding the data</w:t>
      </w:r>
    </w:p>
    <w:p w:rsidR="002326E6" w:rsidRDefault="002326E6" w:rsidP="002326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Chief Diversity Officer – an expert resource</w:t>
      </w:r>
    </w:p>
    <w:p w:rsidR="002326E6" w:rsidRDefault="002326E6" w:rsidP="002326E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Students are trained</w:t>
      </w:r>
    </w:p>
    <w:p w:rsidR="002326E6" w:rsidRDefault="002326E6" w:rsidP="002326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 a President </w:t>
      </w:r>
    </w:p>
    <w:p w:rsidR="002326E6" w:rsidRDefault="002326E6" w:rsidP="002326E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Responsibility to give members opportunities to learn</w:t>
      </w:r>
    </w:p>
    <w:p w:rsidR="002326E6" w:rsidRDefault="002326E6" w:rsidP="002326E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Teacher-led culture competence </w:t>
      </w:r>
    </w:p>
    <w:p w:rsidR="002326E6" w:rsidRDefault="002326E6" w:rsidP="002326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Data on poverty is discussed </w:t>
      </w:r>
    </w:p>
    <w:p w:rsidR="002326E6" w:rsidRDefault="002326E6" w:rsidP="002326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Data fidelity </w:t>
      </w:r>
    </w:p>
    <w:p w:rsidR="002326E6" w:rsidRDefault="002326E6" w:rsidP="002326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Turn in consistent data </w:t>
      </w:r>
    </w:p>
    <w:p w:rsidR="002326E6" w:rsidRDefault="002326E6" w:rsidP="002326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Clear guidelines for reporting </w:t>
      </w:r>
    </w:p>
    <w:p w:rsidR="002326E6" w:rsidRDefault="002326E6" w:rsidP="002326E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Communicating to teachers </w:t>
      </w:r>
    </w:p>
    <w:p w:rsidR="002326E6" w:rsidRDefault="002326E6" w:rsidP="002326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Race/bias/equity course</w:t>
      </w:r>
    </w:p>
    <w:p w:rsidR="002326E6" w:rsidRDefault="002326E6" w:rsidP="002326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Site discipline committees</w:t>
      </w:r>
    </w:p>
    <w:p w:rsidR="002326E6" w:rsidRDefault="002326E6" w:rsidP="002326E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Reviewed monthly</w:t>
      </w:r>
    </w:p>
    <w:p w:rsidR="002326E6" w:rsidRDefault="002326E6" w:rsidP="002326E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District reviewed monthly with remediation options</w:t>
      </w:r>
    </w:p>
    <w:p w:rsidR="002326E6" w:rsidRPr="002326E6" w:rsidRDefault="002326E6" w:rsidP="002326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Teacher-led culture competence </w:t>
      </w:r>
    </w:p>
    <w:sectPr w:rsidR="002326E6" w:rsidRPr="0023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D6D"/>
    <w:multiLevelType w:val="hybridMultilevel"/>
    <w:tmpl w:val="1710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E6"/>
    <w:rsid w:val="000D50DA"/>
    <w:rsid w:val="002326E6"/>
    <w:rsid w:val="00645FAE"/>
    <w:rsid w:val="0083573B"/>
    <w:rsid w:val="00A456A6"/>
    <w:rsid w:val="00F177B6"/>
    <w:rsid w:val="00F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Marquita [NEA]</dc:creator>
  <cp:lastModifiedBy>Hicks, Barbara [NEA]</cp:lastModifiedBy>
  <cp:revision>3</cp:revision>
  <dcterms:created xsi:type="dcterms:W3CDTF">2015-04-23T18:03:00Z</dcterms:created>
  <dcterms:modified xsi:type="dcterms:W3CDTF">2015-04-23T18:03:00Z</dcterms:modified>
</cp:coreProperties>
</file>