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54" w:rsidRDefault="006B60D2" w:rsidP="006B60D2">
      <w:pPr>
        <w:jc w:val="center"/>
        <w:rPr>
          <w:rStyle w:val="page-title2"/>
        </w:rPr>
      </w:pPr>
      <w:r>
        <w:rPr>
          <w:rStyle w:val="page-title2"/>
        </w:rPr>
        <w:t>How do you prepare for college?</w:t>
      </w:r>
    </w:p>
    <w:p w:rsidR="006B60D2" w:rsidRPr="006B60D2" w:rsidRDefault="006B60D2" w:rsidP="006B60D2">
      <w:pPr>
        <w:spacing w:beforeAutospacing="1" w:after="120" w:line="240" w:lineRule="auto"/>
        <w:outlineLvl w:val="1"/>
        <w:rPr>
          <w:rFonts w:ascii="Rokkitt" w:eastAsia="Times New Roman" w:hAnsi="Rokkitt" w:cs="Times New Roman"/>
          <w:b/>
          <w:bCs/>
          <w:color w:val="458CAA"/>
          <w:sz w:val="48"/>
          <w:szCs w:val="48"/>
        </w:rPr>
      </w:pPr>
      <w:r w:rsidRPr="006B60D2">
        <w:rPr>
          <w:rFonts w:ascii="Rokkitt" w:eastAsia="Times New Roman" w:hAnsi="Rokkitt" w:cs="Times New Roman"/>
          <w:b/>
          <w:bCs/>
          <w:color w:val="458CAA"/>
          <w:sz w:val="48"/>
          <w:szCs w:val="48"/>
        </w:rPr>
        <w:t>Complete your Grad Plan</w:t>
      </w:r>
    </w:p>
    <w:p w:rsidR="006B60D2" w:rsidRPr="006B60D2" w:rsidRDefault="006B60D2" w:rsidP="006B60D2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6B60D2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You won’t be ready for college if you don’t have the right high school diploma. Learn about the Indiana </w:t>
      </w:r>
      <w:hyperlink r:id="rId5" w:history="1">
        <w:r w:rsidRPr="006B60D2">
          <w:rPr>
            <w:rFonts w:ascii="Times New Roman" w:eastAsia="Times New Roman" w:hAnsi="Times New Roman" w:cs="Times New Roman"/>
            <w:color w:val="458CAA"/>
            <w:sz w:val="19"/>
            <w:szCs w:val="19"/>
            <w:u w:val="single"/>
          </w:rPr>
          <w:t>Graduation Plan</w:t>
        </w:r>
      </w:hyperlink>
      <w:r w:rsidRPr="006B60D2">
        <w:rPr>
          <w:rFonts w:ascii="Times New Roman" w:eastAsia="Times New Roman" w:hAnsi="Times New Roman" w:cs="Times New Roman"/>
          <w:color w:val="333333"/>
          <w:sz w:val="19"/>
          <w:szCs w:val="19"/>
        </w:rPr>
        <w:t>, required for all students. Commit to earning a Core 40 diploma, preferably with Academic Honors or Technical Honors. Some Indiana colleges only admit students with an Honors diploma.</w:t>
      </w:r>
    </w:p>
    <w:p w:rsidR="006B60D2" w:rsidRPr="006B60D2" w:rsidRDefault="006B60D2" w:rsidP="006B60D2">
      <w:pPr>
        <w:spacing w:before="100" w:beforeAutospacing="1" w:after="120" w:line="240" w:lineRule="auto"/>
        <w:outlineLvl w:val="1"/>
        <w:rPr>
          <w:rFonts w:ascii="Rokkitt" w:eastAsia="Times New Roman" w:hAnsi="Rokkitt" w:cs="Times New Roman"/>
          <w:b/>
          <w:bCs/>
          <w:color w:val="458CAA"/>
          <w:sz w:val="48"/>
          <w:szCs w:val="48"/>
        </w:rPr>
      </w:pPr>
      <w:r w:rsidRPr="006B60D2">
        <w:rPr>
          <w:rFonts w:ascii="Rokkitt" w:eastAsia="Times New Roman" w:hAnsi="Rokkitt" w:cs="Times New Roman"/>
          <w:b/>
          <w:bCs/>
          <w:color w:val="458CAA"/>
          <w:sz w:val="48"/>
          <w:szCs w:val="48"/>
        </w:rPr>
        <w:t>Succeed in school</w:t>
      </w:r>
    </w:p>
    <w:p w:rsidR="006B60D2" w:rsidRPr="006B60D2" w:rsidRDefault="006B60D2" w:rsidP="006B60D2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6B60D2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A college-ready student already has the right study habits. Learn how to </w:t>
      </w:r>
      <w:hyperlink r:id="rId6" w:history="1">
        <w:r w:rsidRPr="006B60D2">
          <w:rPr>
            <w:rFonts w:ascii="Times New Roman" w:eastAsia="Times New Roman" w:hAnsi="Times New Roman" w:cs="Times New Roman"/>
            <w:color w:val="458CAA"/>
            <w:sz w:val="19"/>
            <w:szCs w:val="19"/>
            <w:u w:val="single"/>
          </w:rPr>
          <w:t>succeed in school</w:t>
        </w:r>
      </w:hyperlink>
      <w:r w:rsidRPr="006B60D2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now, and then read up on </w:t>
      </w:r>
      <w:hyperlink r:id="rId7" w:history="1">
        <w:r w:rsidRPr="006B60D2">
          <w:rPr>
            <w:rFonts w:ascii="Times New Roman" w:eastAsia="Times New Roman" w:hAnsi="Times New Roman" w:cs="Times New Roman"/>
            <w:color w:val="458CAA"/>
            <w:sz w:val="19"/>
            <w:szCs w:val="19"/>
            <w:u w:val="single"/>
          </w:rPr>
          <w:t>smart study habits in college</w:t>
        </w:r>
      </w:hyperlink>
      <w:r w:rsidRPr="006B60D2">
        <w:rPr>
          <w:rFonts w:ascii="Times New Roman" w:eastAsia="Times New Roman" w:hAnsi="Times New Roman" w:cs="Times New Roman"/>
          <w:color w:val="333333"/>
          <w:sz w:val="19"/>
          <w:szCs w:val="19"/>
        </w:rPr>
        <w:t>. Remember: there won’t be anyone at college nagging you to keep up on your school work, so it’s up to you stay on top of things and not fall behind.</w:t>
      </w:r>
    </w:p>
    <w:p w:rsidR="006B60D2" w:rsidRPr="006B60D2" w:rsidRDefault="006B60D2" w:rsidP="006B60D2">
      <w:pPr>
        <w:spacing w:before="100" w:beforeAutospacing="1" w:after="120" w:line="240" w:lineRule="auto"/>
        <w:outlineLvl w:val="1"/>
        <w:rPr>
          <w:rFonts w:ascii="Rokkitt" w:eastAsia="Times New Roman" w:hAnsi="Rokkitt" w:cs="Times New Roman"/>
          <w:b/>
          <w:bCs/>
          <w:color w:val="458CAA"/>
          <w:sz w:val="48"/>
          <w:szCs w:val="48"/>
        </w:rPr>
      </w:pPr>
      <w:r w:rsidRPr="006B60D2">
        <w:rPr>
          <w:rFonts w:ascii="Rokkitt" w:eastAsia="Times New Roman" w:hAnsi="Rokkitt" w:cs="Times New Roman"/>
          <w:b/>
          <w:bCs/>
          <w:color w:val="458CAA"/>
          <w:sz w:val="48"/>
          <w:szCs w:val="48"/>
        </w:rPr>
        <w:t>Succeed in school</w:t>
      </w:r>
    </w:p>
    <w:p w:rsidR="006B60D2" w:rsidRPr="006B60D2" w:rsidRDefault="006B60D2" w:rsidP="006B60D2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6B60D2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Take tough classes</w:t>
      </w:r>
      <w:r w:rsidRPr="006B60D2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br/>
      </w:r>
      <w:r w:rsidRPr="006B60D2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Colleges look for students who push themselves to take the tough classes, including Advanced Placement (AP) and dual-credit courses. Even if you get a slightly lower grade in harder classes, colleges will value the fact that you are willing to stretch yourself academically. </w:t>
      </w:r>
    </w:p>
    <w:p w:rsidR="006B60D2" w:rsidRPr="006B60D2" w:rsidRDefault="006B60D2" w:rsidP="006B60D2">
      <w:pPr>
        <w:spacing w:before="100" w:beforeAutospacing="1" w:after="120" w:line="240" w:lineRule="auto"/>
        <w:outlineLvl w:val="1"/>
        <w:rPr>
          <w:rFonts w:ascii="Rokkitt" w:eastAsia="Times New Roman" w:hAnsi="Rokkitt" w:cs="Times New Roman"/>
          <w:b/>
          <w:bCs/>
          <w:color w:val="458CAA"/>
          <w:sz w:val="48"/>
          <w:szCs w:val="48"/>
        </w:rPr>
      </w:pPr>
      <w:r w:rsidRPr="006B60D2">
        <w:rPr>
          <w:rFonts w:ascii="Rokkitt" w:eastAsia="Times New Roman" w:hAnsi="Rokkitt" w:cs="Times New Roman"/>
          <w:b/>
          <w:bCs/>
          <w:color w:val="458CAA"/>
          <w:sz w:val="48"/>
          <w:szCs w:val="48"/>
        </w:rPr>
        <w:t>Know your chances</w:t>
      </w:r>
    </w:p>
    <w:p w:rsidR="006B60D2" w:rsidRPr="006B60D2" w:rsidRDefault="006B60D2" w:rsidP="006B60D2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6B60D2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If you’re applying to an Indiana college, explore Learn More Indiana’s </w:t>
      </w:r>
      <w:hyperlink r:id="rId8" w:tgtFrame="_blank" w:history="1">
        <w:r w:rsidRPr="006B60D2">
          <w:rPr>
            <w:rFonts w:ascii="Times New Roman" w:eastAsia="Times New Roman" w:hAnsi="Times New Roman" w:cs="Times New Roman"/>
            <w:color w:val="458CAA"/>
            <w:sz w:val="19"/>
            <w:szCs w:val="19"/>
            <w:u w:val="single"/>
          </w:rPr>
          <w:t xml:space="preserve">College GO! </w:t>
        </w:r>
        <w:proofErr w:type="gramStart"/>
        <w:r w:rsidRPr="006B60D2">
          <w:rPr>
            <w:rFonts w:ascii="Times New Roman" w:eastAsia="Times New Roman" w:hAnsi="Times New Roman" w:cs="Times New Roman"/>
            <w:color w:val="458CAA"/>
            <w:sz w:val="19"/>
            <w:szCs w:val="19"/>
            <w:u w:val="single"/>
          </w:rPr>
          <w:t>Week</w:t>
        </w:r>
      </w:hyperlink>
      <w:r w:rsidRPr="006B60D2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resources to see admissions criteria.</w:t>
      </w:r>
      <w:proofErr w:type="gramEnd"/>
      <w:r w:rsidRPr="006B60D2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You may find that your grades or test scores are below average for a college you’d like to attend. Apply anyway; a strong essay or other criteria may still qualify you. Make sure you apply to several colleges that you are fairly certain you will be able to attend, though.</w:t>
      </w:r>
    </w:p>
    <w:p w:rsidR="006B60D2" w:rsidRPr="006B60D2" w:rsidRDefault="006B60D2" w:rsidP="006B60D2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6B60D2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You can also use the </w:t>
      </w:r>
      <w:hyperlink r:id="rId9" w:tgtFrame="_blank" w:history="1">
        <w:r w:rsidRPr="006B60D2">
          <w:rPr>
            <w:rFonts w:ascii="Times New Roman" w:eastAsia="Times New Roman" w:hAnsi="Times New Roman" w:cs="Times New Roman"/>
            <w:color w:val="458CAA"/>
            <w:sz w:val="19"/>
            <w:szCs w:val="19"/>
            <w:u w:val="single"/>
          </w:rPr>
          <w:t>College Navigator</w:t>
        </w:r>
      </w:hyperlink>
      <w:r w:rsidRPr="006B60D2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to view information for colleges outside Indiana.</w:t>
      </w:r>
    </w:p>
    <w:p w:rsidR="006B60D2" w:rsidRPr="006B60D2" w:rsidRDefault="006B60D2" w:rsidP="006B60D2">
      <w:pPr>
        <w:spacing w:before="100" w:beforeAutospacing="1" w:after="120" w:line="240" w:lineRule="auto"/>
        <w:outlineLvl w:val="1"/>
        <w:rPr>
          <w:rFonts w:ascii="Rokkitt" w:eastAsia="Times New Roman" w:hAnsi="Rokkitt" w:cs="Times New Roman"/>
          <w:b/>
          <w:bCs/>
          <w:color w:val="458CAA"/>
          <w:sz w:val="48"/>
          <w:szCs w:val="48"/>
        </w:rPr>
      </w:pPr>
      <w:r w:rsidRPr="006B60D2">
        <w:rPr>
          <w:rFonts w:ascii="Rokkitt" w:eastAsia="Times New Roman" w:hAnsi="Rokkitt" w:cs="Times New Roman"/>
          <w:b/>
          <w:bCs/>
          <w:color w:val="458CAA"/>
          <w:sz w:val="48"/>
          <w:szCs w:val="48"/>
        </w:rPr>
        <w:t>Enhance your application</w:t>
      </w:r>
    </w:p>
    <w:p w:rsidR="006B60D2" w:rsidRPr="006B60D2" w:rsidRDefault="006B60D2" w:rsidP="006B60D2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6B60D2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Learn More Indiana offers a </w:t>
      </w:r>
      <w:hyperlink r:id="rId10" w:history="1">
        <w:r w:rsidRPr="006B60D2">
          <w:rPr>
            <w:rFonts w:ascii="Times New Roman" w:eastAsia="Times New Roman" w:hAnsi="Times New Roman" w:cs="Times New Roman"/>
            <w:color w:val="458CAA"/>
            <w:sz w:val="19"/>
            <w:szCs w:val="19"/>
            <w:u w:val="single"/>
          </w:rPr>
          <w:t>checklist</w:t>
        </w:r>
      </w:hyperlink>
      <w:r w:rsidRPr="006B60D2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of things to think about when you’re getting ready for college. Read about classes, grades, volunteer experience and more. College admissions will look for certain characteristics.</w:t>
      </w:r>
    </w:p>
    <w:p w:rsidR="006B60D2" w:rsidRDefault="006B60D2" w:rsidP="006B60D2">
      <w:bookmarkStart w:id="0" w:name="_GoBack"/>
      <w:bookmarkEnd w:id="0"/>
    </w:p>
    <w:sectPr w:rsidR="006B6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okkittBold">
    <w:altName w:val="Times New Roman"/>
    <w:charset w:val="00"/>
    <w:family w:val="auto"/>
    <w:pitch w:val="default"/>
  </w:font>
  <w:font w:name="Rokkit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D2"/>
    <w:rsid w:val="00017254"/>
    <w:rsid w:val="006B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-title2">
    <w:name w:val="page-title2"/>
    <w:basedOn w:val="DefaultParagraphFont"/>
    <w:rsid w:val="006B60D2"/>
    <w:rPr>
      <w:rFonts w:ascii="RokkittBold" w:hAnsi="RokkittBold" w:hint="default"/>
      <w:vanish w:val="0"/>
      <w:webHidden w:val="0"/>
      <w:sz w:val="94"/>
      <w:szCs w:val="94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-title2">
    <w:name w:val="page-title2"/>
    <w:basedOn w:val="DefaultParagraphFont"/>
    <w:rsid w:val="006B60D2"/>
    <w:rPr>
      <w:rFonts w:ascii="RokkittBold" w:hAnsi="RokkittBold" w:hint="default"/>
      <w:vanish w:val="0"/>
      <w:webHidden w:val="0"/>
      <w:sz w:val="94"/>
      <w:szCs w:val="9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1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42633">
                      <w:marLeft w:val="0"/>
                      <w:marRight w:val="42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goweekindian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.gov/learnmoreindiana/2463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.gov/learnmoreindiana/2584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.gov/learnmoreindiana/2587.htm" TargetMode="External"/><Relationship Id="rId10" Type="http://schemas.openxmlformats.org/officeDocument/2006/relationships/hyperlink" Target="http://www.in.gov/learnmoreindiana/246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ces.ed.gov/collegenaviga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Svitlana</dc:creator>
  <cp:lastModifiedBy>Reynolds, Svitlana</cp:lastModifiedBy>
  <cp:revision>1</cp:revision>
  <dcterms:created xsi:type="dcterms:W3CDTF">2014-04-03T15:20:00Z</dcterms:created>
  <dcterms:modified xsi:type="dcterms:W3CDTF">2014-04-03T15:21:00Z</dcterms:modified>
</cp:coreProperties>
</file>