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829" w:tblpY="-68"/>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376E9A">
        <w:tblPrEx>
          <w:tblCellMar>
            <w:top w:w="0" w:type="dxa"/>
            <w:bottom w:w="0" w:type="dxa"/>
          </w:tblCellMar>
        </w:tblPrEx>
        <w:tc>
          <w:tcPr>
            <w:tcW w:w="7308" w:type="dxa"/>
            <w:tcMar>
              <w:top w:w="100" w:type="dxa"/>
              <w:left w:w="108" w:type="dxa"/>
              <w:bottom w:w="100" w:type="dxa"/>
              <w:right w:w="108" w:type="dxa"/>
            </w:tcMar>
          </w:tcPr>
          <w:p w:rsidR="00376E9A" w:rsidRDefault="00376E9A" w:rsidP="00376E9A">
            <w:pPr>
              <w:pStyle w:val="normal0"/>
            </w:pPr>
            <w:r>
              <w:rPr>
                <w:rFonts w:ascii="Calibri" w:eastAsia="Calibri" w:hAnsi="Calibri" w:cs="Calibri"/>
                <w:b/>
              </w:rPr>
              <w:t>Unit 1/Week 4</w:t>
            </w:r>
          </w:p>
        </w:tc>
        <w:tc>
          <w:tcPr>
            <w:tcW w:w="7308" w:type="dxa"/>
            <w:tcMar>
              <w:top w:w="100" w:type="dxa"/>
              <w:left w:w="108" w:type="dxa"/>
              <w:bottom w:w="100" w:type="dxa"/>
              <w:right w:w="108" w:type="dxa"/>
            </w:tcMar>
          </w:tcPr>
          <w:p w:rsidR="00376E9A" w:rsidRDefault="00376E9A" w:rsidP="00376E9A">
            <w:pPr>
              <w:pStyle w:val="normal0"/>
            </w:pPr>
            <w:r>
              <w:rPr>
                <w:rFonts w:ascii="Calibri" w:eastAsia="Calibri" w:hAnsi="Calibri" w:cs="Calibri"/>
                <w:b/>
                <w:smallCaps/>
                <w:sz w:val="28"/>
              </w:rPr>
              <w:t xml:space="preserve">text </w:t>
            </w:r>
            <w:r>
              <w:rPr>
                <w:rFonts w:ascii="Calibri" w:eastAsia="Calibri" w:hAnsi="Calibri" w:cs="Calibri"/>
                <w:i/>
              </w:rPr>
              <w:t>The Horned Toad Prince</w:t>
            </w:r>
          </w:p>
        </w:tc>
      </w:tr>
      <w:tr w:rsidR="00376E9A">
        <w:tblPrEx>
          <w:tblCellMar>
            <w:top w:w="0" w:type="dxa"/>
            <w:bottom w:w="0" w:type="dxa"/>
          </w:tblCellMar>
        </w:tblPrEx>
        <w:tc>
          <w:tcPr>
            <w:tcW w:w="7308" w:type="dxa"/>
            <w:tcMar>
              <w:top w:w="100" w:type="dxa"/>
              <w:left w:w="108" w:type="dxa"/>
              <w:bottom w:w="100" w:type="dxa"/>
              <w:right w:w="108" w:type="dxa"/>
            </w:tcMar>
          </w:tcPr>
          <w:p w:rsidR="00376E9A" w:rsidRDefault="00376E9A" w:rsidP="00376E9A">
            <w:pPr>
              <w:pStyle w:val="normal0"/>
            </w:pPr>
            <w:r>
              <w:rPr>
                <w:rFonts w:ascii="Calibri" w:eastAsia="Calibri" w:hAnsi="Calibri" w:cs="Calibri"/>
                <w:b/>
              </w:rPr>
              <w:t>Grade 4</w:t>
            </w:r>
          </w:p>
        </w:tc>
        <w:tc>
          <w:tcPr>
            <w:tcW w:w="7308" w:type="dxa"/>
            <w:tcMar>
              <w:top w:w="100" w:type="dxa"/>
              <w:left w:w="108" w:type="dxa"/>
              <w:bottom w:w="100" w:type="dxa"/>
              <w:right w:w="108" w:type="dxa"/>
            </w:tcMar>
          </w:tcPr>
          <w:p w:rsidR="00376E9A" w:rsidRDefault="00376E9A" w:rsidP="00376E9A">
            <w:pPr>
              <w:pStyle w:val="normal0"/>
            </w:pPr>
            <w:r>
              <w:rPr>
                <w:rFonts w:ascii="Calibri" w:eastAsia="Calibri" w:hAnsi="Calibri" w:cs="Calibri"/>
                <w:b/>
                <w:smallCaps/>
                <w:sz w:val="28"/>
              </w:rPr>
              <w:t xml:space="preserve">subject:  </w:t>
            </w:r>
            <w:r>
              <w:rPr>
                <w:rFonts w:ascii="Calibri" w:eastAsia="Calibri" w:hAnsi="Calibri" w:cs="Calibri"/>
              </w:rPr>
              <w:t xml:space="preserve">  </w:t>
            </w:r>
            <w:r>
              <w:rPr>
                <w:rFonts w:ascii="Webdings" w:eastAsia="Webdings" w:hAnsi="Webdings" w:cs="Webdings"/>
              </w:rPr>
              <w:t></w:t>
            </w:r>
            <w:r>
              <w:rPr>
                <w:rFonts w:ascii="Calibri" w:eastAsia="Calibri" w:hAnsi="Calibri" w:cs="Calibri"/>
              </w:rPr>
              <w:t xml:space="preserve"> ELA    </w:t>
            </w:r>
            <w:r>
              <w:rPr>
                <w:rFonts w:ascii="Webdings" w:eastAsia="Webdings" w:hAnsi="Webdings" w:cs="Webdings"/>
              </w:rPr>
              <w:t></w:t>
            </w:r>
            <w:r>
              <w:rPr>
                <w:rFonts w:ascii="Calibri" w:eastAsia="Calibri" w:hAnsi="Calibri" w:cs="Calibri"/>
              </w:rPr>
              <w:t xml:space="preserve"> SS    </w:t>
            </w:r>
            <w:r>
              <w:rPr>
                <w:rFonts w:ascii="Webdings" w:eastAsia="Webdings" w:hAnsi="Webdings" w:cs="Webdings"/>
              </w:rPr>
              <w:t></w:t>
            </w:r>
            <w:r>
              <w:rPr>
                <w:rFonts w:ascii="Calibri" w:eastAsia="Calibri" w:hAnsi="Calibri" w:cs="Calibri"/>
              </w:rPr>
              <w:t xml:space="preserve"> SCI    </w:t>
            </w:r>
            <w:r>
              <w:rPr>
                <w:rFonts w:ascii="Webdings" w:eastAsia="Webdings" w:hAnsi="Webdings" w:cs="Webdings"/>
              </w:rPr>
              <w:t></w:t>
            </w:r>
            <w:r>
              <w:rPr>
                <w:rFonts w:ascii="Calibri" w:eastAsia="Calibri" w:hAnsi="Calibri" w:cs="Calibri"/>
              </w:rPr>
              <w:t xml:space="preserve"> </w:t>
            </w:r>
            <w:proofErr w:type="gramStart"/>
            <w:r>
              <w:rPr>
                <w:rFonts w:ascii="Calibri" w:eastAsia="Calibri" w:hAnsi="Calibri" w:cs="Calibri"/>
              </w:rPr>
              <w:t xml:space="preserve">Math    </w:t>
            </w:r>
            <w:proofErr w:type="gramEnd"/>
          </w:p>
        </w:tc>
      </w:tr>
    </w:tbl>
    <w:p w:rsidR="00286447" w:rsidRDefault="00376E9A">
      <w:pPr>
        <w:pStyle w:val="normal0"/>
      </w:pP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p>
    <w:p w:rsidR="00286447" w:rsidRPr="00376E9A" w:rsidRDefault="00376E9A" w:rsidP="00376E9A">
      <w:pPr>
        <w:jc w:val="center"/>
        <w:rPr>
          <w:u w:val="single"/>
        </w:rPr>
      </w:pPr>
      <w:r>
        <w:rPr>
          <w:rFonts w:eastAsia="Calibri"/>
          <w:u w:val="single"/>
        </w:rPr>
        <w:t>PREPERATION</w:t>
      </w: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286447">
        <w:tblPrEx>
          <w:tblCellMar>
            <w:top w:w="0" w:type="dxa"/>
            <w:bottom w:w="0" w:type="dxa"/>
          </w:tblCellMar>
        </w:tblPrEx>
        <w:tc>
          <w:tcPr>
            <w:tcW w:w="7308" w:type="dxa"/>
            <w:tcMar>
              <w:top w:w="100" w:type="dxa"/>
              <w:left w:w="108" w:type="dxa"/>
              <w:bottom w:w="100" w:type="dxa"/>
              <w:right w:w="108" w:type="dxa"/>
            </w:tcMar>
          </w:tcPr>
          <w:p w:rsidR="00286447" w:rsidRPr="00376E9A" w:rsidRDefault="00376E9A" w:rsidP="00376E9A">
            <w:pPr>
              <w:rPr>
                <w:b/>
              </w:rPr>
            </w:pPr>
            <w:r>
              <w:rPr>
                <w:rFonts w:eastAsia="Calibri"/>
                <w:b/>
              </w:rPr>
              <w:t>Content O</w:t>
            </w:r>
            <w:r w:rsidRPr="00376E9A">
              <w:rPr>
                <w:rFonts w:eastAsia="Calibri"/>
                <w:b/>
              </w:rPr>
              <w:t xml:space="preserve">bjectives: </w:t>
            </w:r>
            <w:r w:rsidRPr="00376E9A">
              <w:rPr>
                <w:rFonts w:eastAsia="Calibri"/>
                <w:b/>
              </w:rPr>
              <w:br/>
            </w:r>
          </w:p>
          <w:p w:rsidR="00286447" w:rsidRDefault="00376E9A" w:rsidP="00376E9A">
            <w:r>
              <w:rPr>
                <w:rFonts w:eastAsia="Calibri"/>
              </w:rPr>
              <w:t xml:space="preserve"> Students will be able to read closely to determine what the text says explicitly and to make logical inferences from it, using specific evidence when writing and speaking to support conclusions drawn from the text.</w:t>
            </w:r>
            <w:r>
              <w:rPr>
                <w:rFonts w:eastAsia="Calibri"/>
              </w:rPr>
              <w:br/>
            </w:r>
          </w:p>
          <w:p w:rsidR="00286447" w:rsidRDefault="00376E9A" w:rsidP="00376E9A">
            <w:r>
              <w:rPr>
                <w:rFonts w:eastAsia="Calibri"/>
                <w:i/>
                <w:sz w:val="20"/>
              </w:rPr>
              <w:t>*Teachers can write or adjust content objectives to meet the needs of their students.</w:t>
            </w:r>
          </w:p>
        </w:tc>
        <w:tc>
          <w:tcPr>
            <w:tcW w:w="7308" w:type="dxa"/>
            <w:tcMar>
              <w:top w:w="100" w:type="dxa"/>
              <w:left w:w="108" w:type="dxa"/>
              <w:bottom w:w="100" w:type="dxa"/>
              <w:right w:w="108" w:type="dxa"/>
            </w:tcMar>
          </w:tcPr>
          <w:p w:rsidR="00286447" w:rsidRPr="00376E9A" w:rsidRDefault="00376E9A" w:rsidP="00376E9A">
            <w:pPr>
              <w:rPr>
                <w:b/>
              </w:rPr>
            </w:pPr>
            <w:r>
              <w:rPr>
                <w:rFonts w:eastAsia="Calibri"/>
                <w:b/>
              </w:rPr>
              <w:t>Language O</w:t>
            </w:r>
            <w:r w:rsidRPr="00376E9A">
              <w:rPr>
                <w:rFonts w:eastAsia="Calibri"/>
                <w:b/>
              </w:rPr>
              <w:t xml:space="preserve">bjectives: </w:t>
            </w:r>
            <w:r w:rsidRPr="00376E9A">
              <w:rPr>
                <w:rFonts w:eastAsia="Calibri"/>
                <w:b/>
                <w:sz w:val="20"/>
              </w:rPr>
              <w:br/>
            </w:r>
          </w:p>
          <w:p w:rsidR="00286447" w:rsidRDefault="00376E9A" w:rsidP="00376E9A">
            <w:r>
              <w:rPr>
                <w:rFonts w:eastAsia="Calibri"/>
              </w:rPr>
              <w:t>Through discussion and writing students will demonstrate an understanding of word relationships and nuances in word meaning.</w:t>
            </w:r>
            <w:r>
              <w:rPr>
                <w:rFonts w:eastAsia="Calibri"/>
              </w:rPr>
              <w:br/>
            </w:r>
          </w:p>
          <w:p w:rsidR="00286447" w:rsidRDefault="00376E9A" w:rsidP="00376E9A">
            <w:r>
              <w:rPr>
                <w:rFonts w:eastAsia="Calibri"/>
                <w:i/>
                <w:sz w:val="20"/>
              </w:rPr>
              <w:t xml:space="preserve">*Teachers should review the text dependent questions in order to specifically identify which language features being addressed. Those language features should be inserted into the objective. </w:t>
            </w:r>
            <w:r>
              <w:rPr>
                <w:rFonts w:eastAsia="Calibri"/>
                <w:i/>
                <w:sz w:val="20"/>
              </w:rPr>
              <w:br/>
            </w:r>
          </w:p>
          <w:p w:rsidR="00286447" w:rsidRDefault="00376E9A" w:rsidP="00376E9A">
            <w:r>
              <w:rPr>
                <w:rFonts w:eastAsia="Calibri"/>
              </w:rPr>
              <w:t>Students will engage in a range of collaborative discussions and build on others’ talk in conversation by responding to the comments of others through multiple exchanges</w:t>
            </w:r>
          </w:p>
          <w:p w:rsidR="00286447" w:rsidRDefault="00376E9A" w:rsidP="00376E9A">
            <w:r>
              <w:rPr>
                <w:rFonts w:eastAsia="Calibri"/>
                <w:i/>
                <w:sz w:val="20"/>
              </w:rPr>
              <w:t xml:space="preserve">*Collaborative discussion includes one-on-one partnerships with students and/or adults, small groups, and the whole class. </w:t>
            </w:r>
            <w:r>
              <w:rPr>
                <w:rFonts w:eastAsia="Calibri"/>
                <w:i/>
                <w:sz w:val="20"/>
              </w:rPr>
              <w:br/>
            </w:r>
          </w:p>
          <w:p w:rsidR="00286447" w:rsidRDefault="00376E9A" w:rsidP="00376E9A">
            <w:r>
              <w:rPr>
                <w:rFonts w:eastAsia="Calibri"/>
                <w:i/>
                <w:sz w:val="20"/>
              </w:rPr>
              <w:t>*Teachers should identify and incorporate those language features necessary for students to effectively communicate their ideas to one another.</w:t>
            </w:r>
          </w:p>
        </w:tc>
      </w:tr>
      <w:tr w:rsidR="00286447">
        <w:tblPrEx>
          <w:tblCellMar>
            <w:top w:w="0" w:type="dxa"/>
            <w:bottom w:w="0" w:type="dxa"/>
          </w:tblCellMar>
        </w:tblPrEx>
        <w:tc>
          <w:tcPr>
            <w:tcW w:w="7308" w:type="dxa"/>
            <w:tcMar>
              <w:top w:w="100" w:type="dxa"/>
              <w:left w:w="108" w:type="dxa"/>
              <w:bottom w:w="100" w:type="dxa"/>
              <w:right w:w="108" w:type="dxa"/>
            </w:tcMar>
          </w:tcPr>
          <w:p w:rsidR="00286447" w:rsidRDefault="00376E9A" w:rsidP="00376E9A">
            <w:r>
              <w:rPr>
                <w:rFonts w:eastAsia="Calibri"/>
                <w:b/>
                <w:smallCaps/>
                <w:sz w:val="28"/>
              </w:rPr>
              <w:t>accommodations</w:t>
            </w:r>
            <w:r>
              <w:rPr>
                <w:rFonts w:eastAsia="Calibri"/>
                <w:b/>
                <w:smallCaps/>
              </w:rPr>
              <w:t xml:space="preserve"> </w:t>
            </w:r>
            <w:r>
              <w:rPr>
                <w:rFonts w:eastAsia="Calibri"/>
                <w:b/>
                <w:smallCaps/>
                <w:sz w:val="20"/>
              </w:rPr>
              <w:t>(IEP/504)</w:t>
            </w:r>
            <w:r>
              <w:rPr>
                <w:rFonts w:eastAsia="Calibri"/>
                <w:b/>
                <w:smallCaps/>
              </w:rPr>
              <w:t>:</w:t>
            </w:r>
            <w:r>
              <w:rPr>
                <w:rFonts w:eastAsia="Calibri"/>
              </w:rPr>
              <w:t xml:space="preserve"> Use appropriate accommodations as designated by students’ </w:t>
            </w:r>
            <w:proofErr w:type="spellStart"/>
            <w:r>
              <w:rPr>
                <w:rFonts w:eastAsia="Calibri"/>
              </w:rPr>
              <w:t>IEPs</w:t>
            </w:r>
            <w:proofErr w:type="spellEnd"/>
            <w:r>
              <w:rPr>
                <w:rFonts w:eastAsia="Calibri"/>
              </w:rPr>
              <w:t xml:space="preserve"> and in response to students’ needs. </w:t>
            </w:r>
          </w:p>
        </w:tc>
        <w:tc>
          <w:tcPr>
            <w:tcW w:w="7308" w:type="dxa"/>
            <w:tcMar>
              <w:top w:w="100" w:type="dxa"/>
              <w:left w:w="108" w:type="dxa"/>
              <w:bottom w:w="100" w:type="dxa"/>
              <w:right w:w="108" w:type="dxa"/>
            </w:tcMar>
          </w:tcPr>
          <w:p w:rsidR="00286447" w:rsidRDefault="00376E9A" w:rsidP="00376E9A">
            <w:r>
              <w:rPr>
                <w:rFonts w:eastAsia="Calibri"/>
                <w:b/>
                <w:smallCaps/>
                <w:sz w:val="28"/>
              </w:rPr>
              <w:t>materials</w:t>
            </w:r>
          </w:p>
          <w:p w:rsidR="00286447" w:rsidRDefault="00376E9A" w:rsidP="00376E9A">
            <w:r>
              <w:rPr>
                <w:rFonts w:eastAsia="Calibri"/>
              </w:rPr>
              <w:t>Planning Template</w:t>
            </w:r>
          </w:p>
          <w:p w:rsidR="00286447" w:rsidRDefault="00376E9A" w:rsidP="00376E9A">
            <w:r>
              <w:rPr>
                <w:rFonts w:eastAsia="Calibri"/>
              </w:rPr>
              <w:t>Student Anthology</w:t>
            </w:r>
          </w:p>
        </w:tc>
      </w:tr>
      <w:tr w:rsidR="00286447">
        <w:tblPrEx>
          <w:tblCellMar>
            <w:top w:w="0" w:type="dxa"/>
            <w:bottom w:w="0" w:type="dxa"/>
          </w:tblCellMar>
        </w:tblPrEx>
        <w:tc>
          <w:tcPr>
            <w:tcW w:w="7308" w:type="dxa"/>
            <w:tcMar>
              <w:top w:w="100" w:type="dxa"/>
              <w:left w:w="108" w:type="dxa"/>
              <w:bottom w:w="100" w:type="dxa"/>
              <w:right w:w="108" w:type="dxa"/>
            </w:tcMar>
          </w:tcPr>
          <w:p w:rsidR="00286447" w:rsidRDefault="00376E9A" w:rsidP="00376E9A">
            <w:r>
              <w:rPr>
                <w:rFonts w:eastAsia="Calibri"/>
                <w:b/>
                <w:smallCaps/>
                <w:sz w:val="28"/>
              </w:rPr>
              <w:t>ela/literacy standards</w:t>
            </w:r>
            <w:r>
              <w:rPr>
                <w:rFonts w:eastAsia="Calibri"/>
                <w:b/>
                <w:sz w:val="28"/>
              </w:rPr>
              <w:t>:</w:t>
            </w:r>
            <w:r>
              <w:rPr>
                <w:rFonts w:eastAsia="Calibri"/>
              </w:rPr>
              <w:t xml:space="preserve"> RL.4.1, RL.4.2, RL.4.3, RL.4.4, RL 4.10, W.4.2, W.4.4, SL.4.1, SL.4.2, L.4.1, L.4.2, L.4.3, L.4.4, L.4.5</w:t>
            </w:r>
          </w:p>
        </w:tc>
        <w:tc>
          <w:tcPr>
            <w:tcW w:w="7308" w:type="dxa"/>
            <w:tcMar>
              <w:top w:w="100" w:type="dxa"/>
              <w:left w:w="108" w:type="dxa"/>
              <w:bottom w:w="100" w:type="dxa"/>
              <w:right w:w="108" w:type="dxa"/>
            </w:tcMar>
          </w:tcPr>
          <w:p w:rsidR="00286447" w:rsidRDefault="00376E9A" w:rsidP="00376E9A">
            <w:r>
              <w:rPr>
                <w:rFonts w:eastAsia="Calibri"/>
                <w:b/>
                <w:smallCaps/>
                <w:sz w:val="28"/>
              </w:rPr>
              <w:t xml:space="preserve">content area standards: </w:t>
            </w:r>
            <w:r>
              <w:rPr>
                <w:rFonts w:eastAsia="Calibri"/>
              </w:rPr>
              <w:t>As Applicable</w:t>
            </w:r>
          </w:p>
        </w:tc>
      </w:tr>
      <w:tr w:rsidR="00376E9A">
        <w:tblPrEx>
          <w:tblCellMar>
            <w:top w:w="0" w:type="dxa"/>
            <w:bottom w:w="0" w:type="dxa"/>
          </w:tblCellMar>
        </w:tblPrEx>
        <w:tc>
          <w:tcPr>
            <w:tcW w:w="14616" w:type="dxa"/>
            <w:gridSpan w:val="2"/>
            <w:tcMar>
              <w:top w:w="100" w:type="dxa"/>
              <w:left w:w="108" w:type="dxa"/>
              <w:bottom w:w="100" w:type="dxa"/>
              <w:right w:w="108" w:type="dxa"/>
            </w:tcMar>
          </w:tcPr>
          <w:p w:rsidR="00376E9A" w:rsidRDefault="00376E9A" w:rsidP="00376E9A">
            <w:r>
              <w:rPr>
                <w:rFonts w:eastAsia="Calibri"/>
                <w:b/>
                <w:smallCaps/>
                <w:sz w:val="28"/>
              </w:rPr>
              <w:t>instructions</w:t>
            </w:r>
            <w:r>
              <w:rPr>
                <w:rFonts w:eastAsia="Calibri"/>
                <w:b/>
                <w:sz w:val="28"/>
              </w:rPr>
              <w:t>:</w:t>
            </w:r>
            <w:r>
              <w:rPr>
                <w:rFonts w:eastAsia="Calibri"/>
              </w:rPr>
              <w:t xml:space="preserve"> </w:t>
            </w:r>
            <w:r>
              <w:rPr>
                <w:rFonts w:eastAsia="Calibri"/>
                <w:u w:val="single"/>
              </w:rPr>
              <w:t>First Reading:</w:t>
            </w:r>
            <w:r>
              <w:rPr>
                <w:rFonts w:eastAsia="Calibri"/>
              </w:rPr>
              <w:t xml:space="preserve"> During the first reading students will read to understand the purpose of the text. On level students will read the text </w:t>
            </w:r>
            <w:proofErr w:type="gramStart"/>
            <w:r>
              <w:rPr>
                <w:rFonts w:eastAsia="Calibri"/>
              </w:rPr>
              <w:t>independently.</w:t>
            </w:r>
            <w:proofErr w:type="gramEnd"/>
            <w:r>
              <w:rPr>
                <w:rFonts w:eastAsia="Calibri"/>
              </w:rPr>
              <w:t xml:space="preserve"> Below level readers will read the text with the teacher, a partner or using the listening </w:t>
            </w:r>
            <w:proofErr w:type="gramStart"/>
            <w:r>
              <w:rPr>
                <w:rFonts w:eastAsia="Calibri"/>
              </w:rPr>
              <w:t>center.</w:t>
            </w:r>
            <w:proofErr w:type="gramEnd"/>
            <w:r>
              <w:rPr>
                <w:rFonts w:eastAsia="Calibri"/>
              </w:rPr>
              <w:t xml:space="preserve"> </w:t>
            </w:r>
            <w:r>
              <w:rPr>
                <w:rFonts w:eastAsia="Calibri"/>
                <w:u w:val="single"/>
              </w:rPr>
              <w:t>Close Reading (2 lessons):</w:t>
            </w:r>
            <w:r>
              <w:rPr>
                <w:rFonts w:eastAsia="Calibri"/>
              </w:rPr>
              <w:t xml:space="preserve"> During the next days or class periods, students will reread and discuss important sections of the text to examine the author’s choice of vocabulary, syntax, and literary elements through text-dependent questions. Students will cite evidence from the text to gain deeper meaning. During these lessons students may be asked to record their ideas in writing. </w:t>
            </w:r>
            <w:r>
              <w:rPr>
                <w:rFonts w:eastAsia="Calibri"/>
                <w:u w:val="single"/>
              </w:rPr>
              <w:t>Culminating Writing Task:</w:t>
            </w:r>
            <w:r>
              <w:rPr>
                <w:rFonts w:eastAsia="Calibri"/>
              </w:rPr>
              <w:t xml:space="preserve"> Students are challenged to organize their thinking and cite evidence to explain the big ideas of the text.  </w:t>
            </w:r>
          </w:p>
        </w:tc>
      </w:tr>
    </w:tbl>
    <w:p w:rsidR="00286447" w:rsidRDefault="00286447" w:rsidP="00376E9A">
      <w:pPr>
        <w:pStyle w:val="normal0"/>
      </w:pPr>
    </w:p>
    <w:p w:rsidR="00286447" w:rsidRDefault="00376E9A">
      <w:pPr>
        <w:pStyle w:val="normal0"/>
        <w:jc w:val="center"/>
      </w:pPr>
      <w:r>
        <w:rPr>
          <w:rFonts w:ascii="Calibri" w:eastAsia="Calibri" w:hAnsi="Calibri" w:cs="Calibri"/>
          <w:smallCaps/>
          <w:u w:val="single"/>
        </w:rPr>
        <w:t>BUILDING ACADEMIC VOCABULARY</w:t>
      </w:r>
    </w:p>
    <w:p w:rsidR="00286447" w:rsidRDefault="00286447">
      <w:pPr>
        <w:pStyle w:val="normal0"/>
      </w:pPr>
    </w:p>
    <w:tbl>
      <w:tblPr>
        <w:tblW w:w="12565"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6282"/>
        <w:gridCol w:w="6283"/>
      </w:tblGrid>
      <w:tr w:rsidR="00286447">
        <w:tblPrEx>
          <w:tblCellMar>
            <w:top w:w="0" w:type="dxa"/>
            <w:bottom w:w="0" w:type="dxa"/>
          </w:tblCellMar>
        </w:tblPrEx>
        <w:trPr>
          <w:jc w:val="center"/>
        </w:trPr>
        <w:tc>
          <w:tcPr>
            <w:tcW w:w="6282" w:type="dxa"/>
            <w:tcMar>
              <w:top w:w="100" w:type="dxa"/>
              <w:left w:w="108" w:type="dxa"/>
              <w:bottom w:w="100" w:type="dxa"/>
              <w:right w:w="108" w:type="dxa"/>
            </w:tcMar>
          </w:tcPr>
          <w:p w:rsidR="00376E9A" w:rsidRDefault="00376E9A" w:rsidP="00376E9A">
            <w:pPr>
              <w:pStyle w:val="normal0"/>
              <w:jc w:val="center"/>
              <w:rPr>
                <w:rFonts w:ascii="Calibri" w:eastAsia="Calibri" w:hAnsi="Calibri" w:cs="Calibri"/>
                <w:smallCaps/>
                <w:sz w:val="28"/>
              </w:rPr>
            </w:pPr>
            <w:r>
              <w:rPr>
                <w:rFonts w:ascii="Calibri" w:eastAsia="Calibri" w:hAnsi="Calibri" w:cs="Calibri"/>
                <w:b/>
                <w:smallCaps/>
                <w:sz w:val="28"/>
              </w:rPr>
              <w:t>embedded instruction</w:t>
            </w:r>
            <w:r>
              <w:rPr>
                <w:rFonts w:ascii="Calibri" w:eastAsia="Calibri" w:hAnsi="Calibri" w:cs="Calibri"/>
                <w:smallCaps/>
                <w:sz w:val="28"/>
              </w:rPr>
              <w:t xml:space="preserve"> </w:t>
            </w:r>
            <w:r>
              <w:rPr>
                <w:rFonts w:ascii="Calibri" w:eastAsia="Calibri" w:hAnsi="Calibri" w:cs="Calibri"/>
                <w:sz w:val="20"/>
              </w:rPr>
              <w:t>(Tier 3 &amp; Tier 2)</w:t>
            </w:r>
          </w:p>
          <w:p w:rsidR="00286447" w:rsidRDefault="00376E9A" w:rsidP="00376E9A">
            <w:pPr>
              <w:pStyle w:val="normal0"/>
            </w:pPr>
            <w:r>
              <w:rPr>
                <w:rFonts w:ascii="Calibri" w:eastAsia="Calibri" w:hAnsi="Calibri" w:cs="Calibri"/>
                <w:sz w:val="22"/>
              </w:rPr>
              <w:t>Identify vocabulary words that require some attention in order for students to comprehend the text. Define these words quickly in context, using a student friendly definition.</w:t>
            </w:r>
          </w:p>
        </w:tc>
        <w:tc>
          <w:tcPr>
            <w:tcW w:w="6283" w:type="dxa"/>
            <w:tcMar>
              <w:top w:w="100" w:type="dxa"/>
              <w:left w:w="108" w:type="dxa"/>
              <w:bottom w:w="100" w:type="dxa"/>
              <w:right w:w="108" w:type="dxa"/>
            </w:tcMar>
          </w:tcPr>
          <w:p w:rsidR="00376E9A" w:rsidRDefault="00376E9A" w:rsidP="00376E9A">
            <w:pPr>
              <w:pStyle w:val="normal0"/>
              <w:jc w:val="center"/>
              <w:rPr>
                <w:rFonts w:ascii="Calibri" w:eastAsia="Calibri" w:hAnsi="Calibri" w:cs="Calibri"/>
                <w:smallCaps/>
                <w:sz w:val="28"/>
              </w:rPr>
            </w:pPr>
            <w:r>
              <w:rPr>
                <w:rFonts w:ascii="Calibri" w:eastAsia="Calibri" w:hAnsi="Calibri" w:cs="Calibri"/>
                <w:b/>
                <w:smallCaps/>
                <w:sz w:val="28"/>
              </w:rPr>
              <w:t>extended instruction</w:t>
            </w:r>
            <w:r>
              <w:rPr>
                <w:rFonts w:ascii="Calibri" w:eastAsia="Calibri" w:hAnsi="Calibri" w:cs="Calibri"/>
                <w:smallCaps/>
                <w:sz w:val="28"/>
              </w:rPr>
              <w:t xml:space="preserve"> </w:t>
            </w:r>
            <w:r>
              <w:rPr>
                <w:rFonts w:ascii="Calibri" w:eastAsia="Calibri" w:hAnsi="Calibri" w:cs="Calibri"/>
                <w:sz w:val="20"/>
              </w:rPr>
              <w:t>(Tier 2)</w:t>
            </w:r>
          </w:p>
          <w:p w:rsidR="00286447" w:rsidRDefault="00376E9A" w:rsidP="00376E9A">
            <w:pPr>
              <w:pStyle w:val="normal0"/>
            </w:pPr>
            <w:r>
              <w:rPr>
                <w:rFonts w:ascii="Calibri" w:eastAsia="Calibri" w:hAnsi="Calibri" w:cs="Calibri"/>
                <w:sz w:val="22"/>
              </w:rPr>
              <w:t>Identify vocabulary words that build academic language and are essential to comprehending the text. These words may be defined quickly in context, but will be revisited for students to integrate into their vocabulary</w:t>
            </w:r>
            <w:r>
              <w:rPr>
                <w:rFonts w:ascii="Calibri" w:eastAsia="Calibri" w:hAnsi="Calibri" w:cs="Calibri"/>
                <w:sz w:val="20"/>
              </w:rPr>
              <w:t xml:space="preserve">. </w:t>
            </w:r>
            <w:r>
              <w:rPr>
                <w:rFonts w:ascii="Calibri" w:eastAsia="Calibri" w:hAnsi="Calibri" w:cs="Calibri"/>
                <w:sz w:val="22"/>
              </w:rPr>
              <w:t xml:space="preserve"> </w:t>
            </w:r>
          </w:p>
        </w:tc>
      </w:tr>
      <w:tr w:rsidR="00286447">
        <w:tblPrEx>
          <w:tblCellMar>
            <w:top w:w="0" w:type="dxa"/>
            <w:bottom w:w="0" w:type="dxa"/>
          </w:tblCellMar>
        </w:tblPrEx>
        <w:trPr>
          <w:trHeight w:val="1340"/>
          <w:jc w:val="center"/>
        </w:trPr>
        <w:tc>
          <w:tcPr>
            <w:tcW w:w="6282" w:type="dxa"/>
            <w:tcMar>
              <w:top w:w="100" w:type="dxa"/>
              <w:left w:w="108" w:type="dxa"/>
              <w:bottom w:w="100" w:type="dxa"/>
              <w:right w:w="108" w:type="dxa"/>
            </w:tcMar>
          </w:tcPr>
          <w:p w:rsidR="00376E9A" w:rsidRDefault="00376E9A" w:rsidP="00376E9A">
            <w:proofErr w:type="gramStart"/>
            <w:r>
              <w:rPr>
                <w:rFonts w:eastAsia="Calibri"/>
              </w:rPr>
              <w:t>prairie</w:t>
            </w:r>
            <w:proofErr w:type="gramEnd"/>
            <w:r>
              <w:rPr>
                <w:rFonts w:eastAsia="Calibri"/>
              </w:rPr>
              <w:t xml:space="preserve"> (pg 94)– a large area of open grassland</w:t>
            </w:r>
            <w:r>
              <w:rPr>
                <w:rFonts w:eastAsia="Calibri"/>
              </w:rPr>
              <w:br/>
            </w:r>
          </w:p>
          <w:p w:rsidR="00376E9A" w:rsidRDefault="00376E9A" w:rsidP="00376E9A">
            <w:proofErr w:type="gramStart"/>
            <w:r>
              <w:rPr>
                <w:rFonts w:eastAsia="Calibri"/>
              </w:rPr>
              <w:t>lonesome</w:t>
            </w:r>
            <w:proofErr w:type="gramEnd"/>
            <w:r>
              <w:rPr>
                <w:rFonts w:eastAsia="Calibri"/>
              </w:rPr>
              <w:t xml:space="preserve"> (pg 94)–  all alone or lonely</w:t>
            </w:r>
            <w:r>
              <w:rPr>
                <w:rFonts w:eastAsia="Calibri"/>
              </w:rPr>
              <w:br/>
            </w:r>
          </w:p>
          <w:p w:rsidR="00286447" w:rsidRDefault="00376E9A" w:rsidP="00376E9A">
            <w:proofErr w:type="gramStart"/>
            <w:r>
              <w:rPr>
                <w:rFonts w:eastAsia="Calibri"/>
              </w:rPr>
              <w:t>lassoed</w:t>
            </w:r>
            <w:proofErr w:type="gramEnd"/>
            <w:r>
              <w:rPr>
                <w:rFonts w:eastAsia="Calibri"/>
              </w:rPr>
              <w:t xml:space="preserve"> (pg 94) – used a rope with a loop at the end to catch animals or other things</w:t>
            </w:r>
            <w:r>
              <w:rPr>
                <w:rFonts w:eastAsia="Calibri"/>
              </w:rPr>
              <w:br/>
            </w:r>
          </w:p>
          <w:p w:rsidR="00286447" w:rsidRDefault="00376E9A" w:rsidP="00376E9A">
            <w:proofErr w:type="gramStart"/>
            <w:r>
              <w:rPr>
                <w:rFonts w:eastAsia="Calibri"/>
              </w:rPr>
              <w:t>vulture</w:t>
            </w:r>
            <w:proofErr w:type="gramEnd"/>
            <w:r>
              <w:rPr>
                <w:rFonts w:eastAsia="Calibri"/>
              </w:rPr>
              <w:t xml:space="preserve"> (pg 95)– a large bird that eats other dead animals</w:t>
            </w:r>
            <w:r>
              <w:rPr>
                <w:rFonts w:eastAsia="Calibri"/>
              </w:rPr>
              <w:br/>
            </w:r>
          </w:p>
          <w:p w:rsidR="00286447" w:rsidRDefault="00376E9A" w:rsidP="00376E9A">
            <w:proofErr w:type="gramStart"/>
            <w:r>
              <w:rPr>
                <w:rFonts w:eastAsia="Calibri"/>
              </w:rPr>
              <w:t>commenced</w:t>
            </w:r>
            <w:proofErr w:type="gramEnd"/>
            <w:r>
              <w:rPr>
                <w:rFonts w:eastAsia="Calibri"/>
              </w:rPr>
              <w:t xml:space="preserve"> (pg 96)– began</w:t>
            </w:r>
            <w:r>
              <w:rPr>
                <w:rFonts w:eastAsia="Calibri"/>
              </w:rPr>
              <w:br/>
            </w:r>
          </w:p>
          <w:p w:rsidR="00286447" w:rsidRDefault="00376E9A" w:rsidP="00376E9A">
            <w:proofErr w:type="gramStart"/>
            <w:r>
              <w:rPr>
                <w:rFonts w:eastAsia="Calibri"/>
              </w:rPr>
              <w:t>slyly</w:t>
            </w:r>
            <w:proofErr w:type="gramEnd"/>
            <w:r>
              <w:rPr>
                <w:rFonts w:eastAsia="Calibri"/>
              </w:rPr>
              <w:t xml:space="preserve"> (pg 98)– sneaky</w:t>
            </w:r>
            <w:r>
              <w:rPr>
                <w:rFonts w:eastAsia="Calibri"/>
              </w:rPr>
              <w:br/>
            </w:r>
          </w:p>
          <w:p w:rsidR="00376E9A" w:rsidRDefault="00376E9A" w:rsidP="00376E9A">
            <w:pPr>
              <w:rPr>
                <w:rFonts w:eastAsia="Calibri"/>
              </w:rPr>
            </w:pPr>
            <w:proofErr w:type="gramStart"/>
            <w:r>
              <w:rPr>
                <w:rFonts w:eastAsia="Calibri"/>
              </w:rPr>
              <w:t>gallop</w:t>
            </w:r>
            <w:proofErr w:type="gramEnd"/>
            <w:r>
              <w:rPr>
                <w:rFonts w:eastAsia="Calibri"/>
              </w:rPr>
              <w:t xml:space="preserve"> (pg.99)– the fastest pace of a horse</w:t>
            </w:r>
            <w:r>
              <w:rPr>
                <w:rFonts w:eastAsia="Calibri"/>
              </w:rPr>
              <w:br/>
            </w:r>
          </w:p>
          <w:p w:rsidR="00376E9A" w:rsidRDefault="00376E9A" w:rsidP="00376E9A">
            <w:proofErr w:type="gramStart"/>
            <w:r>
              <w:rPr>
                <w:rFonts w:eastAsia="Calibri"/>
              </w:rPr>
              <w:t>ranch</w:t>
            </w:r>
            <w:proofErr w:type="gramEnd"/>
            <w:r>
              <w:rPr>
                <w:rFonts w:eastAsia="Calibri"/>
              </w:rPr>
              <w:t xml:space="preserve"> house (pg.99)– a style of house</w:t>
            </w:r>
            <w:r>
              <w:rPr>
                <w:rFonts w:eastAsia="Calibri"/>
              </w:rPr>
              <w:br/>
            </w:r>
          </w:p>
          <w:p w:rsidR="00286447" w:rsidRDefault="00376E9A" w:rsidP="00376E9A">
            <w:proofErr w:type="gramStart"/>
            <w:r>
              <w:rPr>
                <w:rFonts w:eastAsia="Calibri"/>
              </w:rPr>
              <w:t>rapped</w:t>
            </w:r>
            <w:proofErr w:type="gramEnd"/>
            <w:r>
              <w:rPr>
                <w:rFonts w:eastAsia="Calibri"/>
              </w:rPr>
              <w:t xml:space="preserve"> (pg.100)–  knocked</w:t>
            </w:r>
            <w:r>
              <w:rPr>
                <w:rFonts w:eastAsia="Calibri"/>
              </w:rPr>
              <w:br/>
            </w:r>
          </w:p>
          <w:p w:rsidR="00286447" w:rsidRDefault="00376E9A" w:rsidP="00376E9A">
            <w:proofErr w:type="gramStart"/>
            <w:r>
              <w:rPr>
                <w:rFonts w:eastAsia="Calibri"/>
              </w:rPr>
              <w:t>mutter</w:t>
            </w:r>
            <w:proofErr w:type="gramEnd"/>
            <w:r>
              <w:rPr>
                <w:rFonts w:eastAsia="Calibri"/>
              </w:rPr>
              <w:t xml:space="preserve"> (pg.101)–  to say something in a low voice</w:t>
            </w:r>
            <w:r>
              <w:rPr>
                <w:rFonts w:eastAsia="Calibri"/>
              </w:rPr>
              <w:br/>
            </w:r>
          </w:p>
          <w:p w:rsidR="00286447" w:rsidRDefault="00376E9A" w:rsidP="00376E9A">
            <w:proofErr w:type="gramStart"/>
            <w:r>
              <w:rPr>
                <w:rFonts w:eastAsia="Calibri"/>
              </w:rPr>
              <w:t>shriek</w:t>
            </w:r>
            <w:proofErr w:type="gramEnd"/>
            <w:r>
              <w:rPr>
                <w:rFonts w:eastAsia="Calibri"/>
              </w:rPr>
              <w:t xml:space="preserve"> (pg 103)– to call out in a high-pitch </w:t>
            </w:r>
            <w:r>
              <w:rPr>
                <w:rFonts w:eastAsia="Calibri"/>
              </w:rPr>
              <w:br/>
            </w:r>
          </w:p>
          <w:p w:rsidR="00286447" w:rsidRDefault="00376E9A" w:rsidP="00376E9A">
            <w:proofErr w:type="gramStart"/>
            <w:r>
              <w:rPr>
                <w:rFonts w:eastAsia="Calibri"/>
              </w:rPr>
              <w:t>offend</w:t>
            </w:r>
            <w:proofErr w:type="gramEnd"/>
            <w:r>
              <w:rPr>
                <w:rFonts w:eastAsia="Calibri"/>
              </w:rPr>
              <w:t xml:space="preserve"> (pg 105)– to upset</w:t>
            </w:r>
          </w:p>
        </w:tc>
        <w:tc>
          <w:tcPr>
            <w:tcW w:w="6283" w:type="dxa"/>
            <w:tcMar>
              <w:top w:w="100" w:type="dxa"/>
              <w:left w:w="108" w:type="dxa"/>
              <w:bottom w:w="100" w:type="dxa"/>
              <w:right w:w="108" w:type="dxa"/>
            </w:tcMar>
          </w:tcPr>
          <w:p w:rsidR="00286447" w:rsidRDefault="00376E9A" w:rsidP="00376E9A">
            <w:proofErr w:type="gramStart"/>
            <w:r>
              <w:rPr>
                <w:rFonts w:eastAsia="Calibri"/>
              </w:rPr>
              <w:t>deal</w:t>
            </w:r>
            <w:proofErr w:type="gramEnd"/>
            <w:r>
              <w:rPr>
                <w:rFonts w:eastAsia="Calibri"/>
              </w:rPr>
              <w:t xml:space="preserve"> (pg 98)– an agreement between two people</w:t>
            </w:r>
            <w:r>
              <w:rPr>
                <w:rFonts w:eastAsia="Calibri"/>
              </w:rPr>
              <w:br/>
            </w:r>
          </w:p>
          <w:p w:rsidR="00286447" w:rsidRDefault="00376E9A" w:rsidP="00376E9A">
            <w:proofErr w:type="gramStart"/>
            <w:r>
              <w:rPr>
                <w:rFonts w:eastAsia="Calibri"/>
              </w:rPr>
              <w:t>bargain</w:t>
            </w:r>
            <w:proofErr w:type="gramEnd"/>
            <w:r>
              <w:rPr>
                <w:rFonts w:eastAsia="Calibri"/>
              </w:rPr>
              <w:t xml:space="preserve"> (pg 101)– an agreement between two people</w:t>
            </w:r>
            <w:r>
              <w:rPr>
                <w:rFonts w:eastAsia="Calibri"/>
              </w:rPr>
              <w:br/>
            </w:r>
          </w:p>
          <w:p w:rsidR="00286447" w:rsidRDefault="00376E9A" w:rsidP="00376E9A">
            <w:proofErr w:type="gramStart"/>
            <w:r>
              <w:rPr>
                <w:rFonts w:eastAsia="Calibri"/>
              </w:rPr>
              <w:t>spell</w:t>
            </w:r>
            <w:proofErr w:type="gramEnd"/>
            <w:r>
              <w:rPr>
                <w:rFonts w:eastAsia="Calibri"/>
              </w:rPr>
              <w:t xml:space="preserve"> (p.105)– a spoken word or form of words believed to have magic power</w:t>
            </w:r>
            <w:r>
              <w:rPr>
                <w:rFonts w:eastAsia="Calibri"/>
              </w:rPr>
              <w:br/>
            </w:r>
          </w:p>
          <w:p w:rsidR="00286447" w:rsidRDefault="00286447">
            <w:pPr>
              <w:pStyle w:val="normal0"/>
            </w:pPr>
          </w:p>
        </w:tc>
      </w:tr>
    </w:tbl>
    <w:p w:rsidR="00286447" w:rsidRDefault="00286447" w:rsidP="00376E9A">
      <w:pPr>
        <w:pStyle w:val="normal0"/>
      </w:pPr>
    </w:p>
    <w:p w:rsidR="00286447" w:rsidRDefault="00376E9A">
      <w:pPr>
        <w:pStyle w:val="normal0"/>
        <w:jc w:val="center"/>
      </w:pPr>
      <w:r>
        <w:rPr>
          <w:rFonts w:ascii="Calibri" w:eastAsia="Calibri" w:hAnsi="Calibri" w:cs="Calibri"/>
          <w:smallCaps/>
          <w:u w:val="single"/>
        </w:rPr>
        <w:t>TEACHER OVERVIEW</w:t>
      </w:r>
    </w:p>
    <w:p w:rsidR="00286447" w:rsidRDefault="00286447">
      <w:pPr>
        <w:pStyle w:val="normal0"/>
        <w:jc w:val="center"/>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286447">
        <w:tblPrEx>
          <w:tblCellMar>
            <w:top w:w="0" w:type="dxa"/>
            <w:bottom w:w="0" w:type="dxa"/>
          </w:tblCellMar>
        </w:tblPrEx>
        <w:tc>
          <w:tcPr>
            <w:tcW w:w="7308" w:type="dxa"/>
            <w:tcMar>
              <w:top w:w="100" w:type="dxa"/>
              <w:left w:w="108" w:type="dxa"/>
              <w:bottom w:w="100" w:type="dxa"/>
              <w:right w:w="108" w:type="dxa"/>
            </w:tcMar>
          </w:tcPr>
          <w:p w:rsidR="00286447" w:rsidRDefault="00376E9A">
            <w:pPr>
              <w:pStyle w:val="normal0"/>
            </w:pPr>
            <w:r>
              <w:rPr>
                <w:rFonts w:ascii="Calibri" w:eastAsia="Calibri" w:hAnsi="Calibri" w:cs="Calibri"/>
                <w:b/>
                <w:smallCaps/>
                <w:sz w:val="28"/>
              </w:rPr>
              <w:t xml:space="preserve">big ideas and key understandings: </w:t>
            </w:r>
            <w:r>
              <w:rPr>
                <w:rFonts w:ascii="Calibri" w:eastAsia="Calibri" w:hAnsi="Calibri" w:cs="Calibri"/>
              </w:rPr>
              <w:t>When one makes a deal they must keep their end of the bargain.</w:t>
            </w:r>
          </w:p>
        </w:tc>
        <w:tc>
          <w:tcPr>
            <w:tcW w:w="7308" w:type="dxa"/>
            <w:tcMar>
              <w:top w:w="100" w:type="dxa"/>
              <w:left w:w="108" w:type="dxa"/>
              <w:bottom w:w="100" w:type="dxa"/>
              <w:right w:w="108" w:type="dxa"/>
            </w:tcMar>
          </w:tcPr>
          <w:p w:rsidR="00286447" w:rsidRDefault="00376E9A">
            <w:pPr>
              <w:pStyle w:val="normal0"/>
            </w:pPr>
            <w:r>
              <w:rPr>
                <w:rFonts w:ascii="Calibri" w:eastAsia="Calibri" w:hAnsi="Calibri" w:cs="Calibri"/>
                <w:b/>
                <w:smallCaps/>
                <w:sz w:val="28"/>
              </w:rPr>
              <w:t xml:space="preserve">synopsis: </w:t>
            </w:r>
            <w:r>
              <w:rPr>
                <w:rFonts w:ascii="Calibri" w:eastAsia="Calibri" w:hAnsi="Calibri" w:cs="Calibri"/>
                <w:sz w:val="22"/>
              </w:rPr>
              <w:t>In this tale, a girl named Reba Jo loses her new cowgirl hat in an old well while entertaining herself in the arroyo.  She meets a horned toad and makes a deal to grant him three favors if he retrieves her hat.   At first, Reba Jo does not keep her end of the bargain and runs off after the toad gets her hat from the well, but the toad comes to her house, and her daddy reminds her of the importance of a deal being a deal.  In the end, Reba is tricked into breaking the spell that has been cast upon the horded toad and because of his cunning idea he is turned back into a handsome young caballero.</w:t>
            </w:r>
          </w:p>
        </w:tc>
      </w:tr>
    </w:tbl>
    <w:p w:rsidR="00286447" w:rsidRDefault="00286447">
      <w:pPr>
        <w:pStyle w:val="normal0"/>
      </w:pPr>
    </w:p>
    <w:p w:rsidR="00286447" w:rsidRDefault="00376E9A">
      <w:pPr>
        <w:pStyle w:val="normal0"/>
        <w:jc w:val="center"/>
      </w:pPr>
      <w:r>
        <w:rPr>
          <w:rFonts w:ascii="Calibri" w:eastAsia="Calibri" w:hAnsi="Calibri" w:cs="Calibri"/>
          <w:smallCaps/>
          <w:u w:val="single"/>
        </w:rPr>
        <w:t>GUIDE</w:t>
      </w:r>
    </w:p>
    <w:p w:rsidR="00286447" w:rsidRDefault="00286447">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5814"/>
        <w:gridCol w:w="5814"/>
        <w:gridCol w:w="2988"/>
      </w:tblGrid>
      <w:tr w:rsidR="00376E9A">
        <w:tblPrEx>
          <w:tblCellMar>
            <w:top w:w="0" w:type="dxa"/>
            <w:bottom w:w="0" w:type="dxa"/>
          </w:tblCellMar>
        </w:tblPrEx>
        <w:trPr>
          <w:trHeight w:val="260"/>
        </w:trPr>
        <w:tc>
          <w:tcPr>
            <w:tcW w:w="11628" w:type="dxa"/>
            <w:gridSpan w:val="2"/>
            <w:tcMar>
              <w:top w:w="100" w:type="dxa"/>
              <w:left w:w="108" w:type="dxa"/>
              <w:bottom w:w="100" w:type="dxa"/>
              <w:right w:w="108" w:type="dxa"/>
            </w:tcMar>
          </w:tcPr>
          <w:p w:rsidR="00376E9A" w:rsidRDefault="00376E9A" w:rsidP="00376E9A">
            <w:pPr>
              <w:pStyle w:val="normal0"/>
            </w:pPr>
            <w:r>
              <w:rPr>
                <w:rFonts w:ascii="Calibri" w:eastAsia="Calibri" w:hAnsi="Calibri" w:cs="Calibri"/>
                <w:b/>
                <w:smallCaps/>
                <w:sz w:val="28"/>
              </w:rPr>
              <w:t>introduction</w:t>
            </w:r>
            <w:r>
              <w:rPr>
                <w:rFonts w:ascii="Calibri" w:eastAsia="Calibri" w:hAnsi="Calibri" w:cs="Calibri"/>
                <w:smallCaps/>
                <w:sz w:val="28"/>
              </w:rPr>
              <w:t>/</w:t>
            </w:r>
            <w:r>
              <w:rPr>
                <w:rFonts w:ascii="Calibri" w:eastAsia="Calibri" w:hAnsi="Calibri" w:cs="Calibri"/>
                <w:b/>
                <w:smallCaps/>
                <w:sz w:val="28"/>
              </w:rPr>
              <w:t xml:space="preserve">opening: </w:t>
            </w:r>
            <w:r>
              <w:rPr>
                <w:rFonts w:ascii="Calibri" w:eastAsia="Calibri" w:hAnsi="Calibri" w:cs="Calibri"/>
                <w:b/>
                <w:smallCaps/>
              </w:rPr>
              <w:t>“</w:t>
            </w:r>
            <w:r>
              <w:rPr>
                <w:rFonts w:ascii="Calibri" w:eastAsia="Calibri" w:hAnsi="Calibri" w:cs="Calibri"/>
              </w:rPr>
              <w:t xml:space="preserve">Today we will read </w:t>
            </w:r>
            <w:r>
              <w:rPr>
                <w:rFonts w:ascii="Calibri" w:eastAsia="Calibri" w:hAnsi="Calibri" w:cs="Calibri"/>
                <w:i/>
              </w:rPr>
              <w:t>The Horn Toad Prince</w:t>
            </w:r>
            <w:r>
              <w:rPr>
                <w:rFonts w:ascii="Calibri" w:eastAsia="Calibri" w:hAnsi="Calibri" w:cs="Calibri"/>
              </w:rPr>
              <w:t xml:space="preserve">. All good readers pay close attention to the text. As we read today I want you to be thinking about the text and its meaning.” </w:t>
            </w:r>
          </w:p>
        </w:tc>
        <w:tc>
          <w:tcPr>
            <w:tcW w:w="2988" w:type="dxa"/>
            <w:tcMar>
              <w:top w:w="100" w:type="dxa"/>
              <w:left w:w="108" w:type="dxa"/>
              <w:bottom w:w="100" w:type="dxa"/>
              <w:right w:w="108" w:type="dxa"/>
            </w:tcMar>
          </w:tcPr>
          <w:p w:rsidR="00376E9A" w:rsidRDefault="00376E9A">
            <w:pPr>
              <w:pStyle w:val="normal0"/>
              <w:spacing w:after="200" w:line="276" w:lineRule="auto"/>
            </w:pPr>
            <w:r>
              <w:rPr>
                <w:rFonts w:ascii="Calibri" w:eastAsia="Calibri" w:hAnsi="Calibri" w:cs="Calibri"/>
                <w:sz w:val="20"/>
              </w:rPr>
              <w:t>Teacher Notes:</w:t>
            </w:r>
          </w:p>
        </w:tc>
      </w:tr>
      <w:tr w:rsidR="002762DB" w:rsidTr="002762DB">
        <w:tblPrEx>
          <w:tblCellMar>
            <w:top w:w="0" w:type="dxa"/>
            <w:bottom w:w="0" w:type="dxa"/>
          </w:tblCellMar>
        </w:tblPrEx>
        <w:tc>
          <w:tcPr>
            <w:tcW w:w="5814" w:type="dxa"/>
            <w:shd w:val="clear" w:color="auto" w:fill="D9D9D9" w:themeFill="background1" w:themeFillShade="D9"/>
            <w:tcMar>
              <w:top w:w="100" w:type="dxa"/>
              <w:left w:w="108" w:type="dxa"/>
              <w:bottom w:w="100" w:type="dxa"/>
              <w:right w:w="108" w:type="dxa"/>
            </w:tcMar>
          </w:tcPr>
          <w:p w:rsidR="002762DB" w:rsidRDefault="002762DB">
            <w:pPr>
              <w:pStyle w:val="normal0"/>
              <w:ind w:left="720"/>
              <w:jc w:val="center"/>
            </w:pPr>
            <w:r>
              <w:rPr>
                <w:rFonts w:ascii="Calibri" w:eastAsia="Calibri" w:hAnsi="Calibri" w:cs="Calibri"/>
                <w:b/>
                <w:smallCaps/>
                <w:sz w:val="28"/>
              </w:rPr>
              <w:t>text dependent questions</w:t>
            </w:r>
          </w:p>
          <w:p w:rsidR="002762DB" w:rsidRDefault="002762DB">
            <w:pPr>
              <w:pStyle w:val="normal0"/>
              <w:numPr>
                <w:ilvl w:val="0"/>
                <w:numId w:val="3"/>
              </w:numPr>
              <w:ind w:left="360" w:hanging="359"/>
            </w:pPr>
            <w:r>
              <w:rPr>
                <w:rFonts w:ascii="Calibri" w:eastAsia="Calibri" w:hAnsi="Calibri" w:cs="Calibri"/>
                <w:sz w:val="22"/>
              </w:rPr>
              <w:t>Begin with a “winnable” question that will help orient students to the text.</w:t>
            </w:r>
          </w:p>
          <w:p w:rsidR="002762DB" w:rsidRDefault="002762DB">
            <w:pPr>
              <w:pStyle w:val="normal0"/>
              <w:numPr>
                <w:ilvl w:val="0"/>
                <w:numId w:val="3"/>
              </w:numPr>
              <w:ind w:left="360" w:hanging="359"/>
            </w:pPr>
            <w:r>
              <w:rPr>
                <w:rFonts w:ascii="Calibri" w:eastAsia="Calibri" w:hAnsi="Calibri" w:cs="Calibri"/>
                <w:sz w:val="22"/>
              </w:rPr>
              <w:t xml:space="preserve">The sequence of questions should build a gradual understanding of the key meanings. </w:t>
            </w:r>
          </w:p>
          <w:p w:rsidR="002762DB" w:rsidRDefault="002762DB">
            <w:pPr>
              <w:pStyle w:val="normal0"/>
              <w:numPr>
                <w:ilvl w:val="0"/>
                <w:numId w:val="3"/>
              </w:numPr>
              <w:ind w:left="360" w:hanging="359"/>
            </w:pPr>
            <w:r>
              <w:rPr>
                <w:rFonts w:ascii="Calibri" w:eastAsia="Calibri" w:hAnsi="Calibri" w:cs="Calibri"/>
                <w:sz w:val="22"/>
              </w:rPr>
              <w:t xml:space="preserve">Questions should focus on a word/phrase, sentence or paragraph. </w:t>
            </w:r>
          </w:p>
        </w:tc>
        <w:tc>
          <w:tcPr>
            <w:tcW w:w="5814" w:type="dxa"/>
            <w:shd w:val="clear" w:color="auto" w:fill="D9D9D9" w:themeFill="background1" w:themeFillShade="D9"/>
            <w:tcMar>
              <w:top w:w="100" w:type="dxa"/>
              <w:left w:w="108" w:type="dxa"/>
              <w:bottom w:w="100" w:type="dxa"/>
              <w:right w:w="108" w:type="dxa"/>
            </w:tcMar>
          </w:tcPr>
          <w:p w:rsidR="002762DB" w:rsidRDefault="002762DB">
            <w:pPr>
              <w:pStyle w:val="normal0"/>
              <w:jc w:val="center"/>
            </w:pPr>
            <w:r>
              <w:rPr>
                <w:rFonts w:ascii="Calibri" w:eastAsia="Calibri" w:hAnsi="Calibri" w:cs="Calibri"/>
                <w:b/>
                <w:smallCaps/>
                <w:sz w:val="28"/>
              </w:rPr>
              <w:t>responses</w:t>
            </w:r>
          </w:p>
          <w:p w:rsidR="002762DB" w:rsidRDefault="002762DB">
            <w:pPr>
              <w:pStyle w:val="normal0"/>
              <w:numPr>
                <w:ilvl w:val="0"/>
                <w:numId w:val="2"/>
              </w:numPr>
              <w:ind w:hanging="359"/>
            </w:pPr>
            <w:r>
              <w:rPr>
                <w:rFonts w:ascii="Calibri" w:eastAsia="Calibri" w:hAnsi="Calibri" w:cs="Calibri"/>
                <w:sz w:val="22"/>
              </w:rPr>
              <w:t xml:space="preserve">Answers that reference the text. </w:t>
            </w:r>
          </w:p>
          <w:p w:rsidR="002762DB" w:rsidRDefault="002762DB">
            <w:pPr>
              <w:pStyle w:val="normal0"/>
              <w:numPr>
                <w:ilvl w:val="0"/>
                <w:numId w:val="2"/>
              </w:numPr>
              <w:ind w:hanging="359"/>
            </w:pPr>
            <w:r>
              <w:rPr>
                <w:rFonts w:ascii="Calibri" w:eastAsia="Calibri" w:hAnsi="Calibri" w:cs="Calibri"/>
                <w:sz w:val="22"/>
              </w:rPr>
              <w:t>Multiple responses may be provided using different pieces of evidence</w:t>
            </w:r>
          </w:p>
          <w:p w:rsidR="002762DB" w:rsidRDefault="002762DB">
            <w:pPr>
              <w:pStyle w:val="normal0"/>
              <w:numPr>
                <w:ilvl w:val="0"/>
                <w:numId w:val="2"/>
              </w:numPr>
              <w:ind w:hanging="359"/>
            </w:pPr>
            <w:r>
              <w:rPr>
                <w:rFonts w:ascii="Calibri" w:eastAsia="Calibri" w:hAnsi="Calibri" w:cs="Calibri"/>
                <w:sz w:val="22"/>
              </w:rPr>
              <w:t>Inferences must be grounded logically in the text</w:t>
            </w:r>
          </w:p>
        </w:tc>
        <w:tc>
          <w:tcPr>
            <w:tcW w:w="2988" w:type="dxa"/>
            <w:vMerge w:val="restart"/>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rsidTr="002762DB">
        <w:tblPrEx>
          <w:tblCellMar>
            <w:top w:w="0" w:type="dxa"/>
            <w:bottom w:w="0" w:type="dxa"/>
          </w:tblCellMar>
        </w:tblPrEx>
        <w:trPr>
          <w:trHeight w:val="960"/>
        </w:trPr>
        <w:tc>
          <w:tcPr>
            <w:tcW w:w="5814" w:type="dxa"/>
            <w:tcMar>
              <w:top w:w="100" w:type="dxa"/>
              <w:left w:w="108" w:type="dxa"/>
              <w:bottom w:w="100" w:type="dxa"/>
              <w:right w:w="108" w:type="dxa"/>
            </w:tcMar>
          </w:tcPr>
          <w:p w:rsidR="002762DB" w:rsidRDefault="002762DB" w:rsidP="002762DB">
            <w:r>
              <w:rPr>
                <w:rFonts w:eastAsia="Calibri"/>
              </w:rPr>
              <w:t>Page 94</w:t>
            </w:r>
            <w:r>
              <w:rPr>
                <w:rFonts w:eastAsia="Calibri"/>
              </w:rPr>
              <w:br/>
            </w:r>
          </w:p>
          <w:p w:rsidR="002762DB" w:rsidRDefault="002762DB" w:rsidP="002762DB">
            <w:r>
              <w:rPr>
                <w:rFonts w:eastAsia="Calibri"/>
              </w:rPr>
              <w:t>How did Reba Jo entertain herself on the lonesome prairie?</w:t>
            </w:r>
            <w:r>
              <w:rPr>
                <w:rFonts w:eastAsia="Calibri"/>
              </w:rPr>
              <w:br/>
            </w:r>
          </w:p>
          <w:p w:rsidR="002762DB" w:rsidRDefault="002762DB" w:rsidP="002762DB"/>
        </w:tc>
        <w:tc>
          <w:tcPr>
            <w:tcW w:w="5814" w:type="dxa"/>
            <w:tcMar>
              <w:top w:w="100" w:type="dxa"/>
              <w:left w:w="108" w:type="dxa"/>
              <w:bottom w:w="100" w:type="dxa"/>
              <w:right w:w="108" w:type="dxa"/>
            </w:tcMar>
          </w:tcPr>
          <w:p w:rsidR="002762DB" w:rsidRDefault="002762DB" w:rsidP="002762DB">
            <w:r>
              <w:rPr>
                <w:rFonts w:eastAsia="Calibri"/>
              </w:rPr>
              <w:t>She loved to twang her guitar, sing in the wind, and amuse herself by racing her horse, Flash.  Her favorite thing to do was to lasso cacti, water buckets, fence posts and critters. Reba Jo entertained herself by finding things that she found fun such as lassoing creatures that unfortunately crossed her path.</w:t>
            </w:r>
          </w:p>
        </w:tc>
        <w:tc>
          <w:tcPr>
            <w:tcW w:w="2988" w:type="dxa"/>
            <w:vMerge/>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rsidTr="002762DB">
        <w:tblPrEx>
          <w:tblCellMar>
            <w:top w:w="0" w:type="dxa"/>
            <w:bottom w:w="0" w:type="dxa"/>
          </w:tblCellMar>
        </w:tblPrEx>
        <w:trPr>
          <w:trHeight w:val="960"/>
        </w:trPr>
        <w:tc>
          <w:tcPr>
            <w:tcW w:w="5814" w:type="dxa"/>
            <w:tcMar>
              <w:top w:w="100" w:type="dxa"/>
              <w:left w:w="108" w:type="dxa"/>
              <w:bottom w:w="100" w:type="dxa"/>
              <w:right w:w="108" w:type="dxa"/>
            </w:tcMar>
          </w:tcPr>
          <w:p w:rsidR="002762DB" w:rsidRDefault="002762DB" w:rsidP="002762DB">
            <w:r>
              <w:rPr>
                <w:rFonts w:eastAsia="Calibri"/>
              </w:rPr>
              <w:t>Page 95</w:t>
            </w:r>
            <w:r>
              <w:rPr>
                <w:rFonts w:eastAsia="Calibri"/>
              </w:rPr>
              <w:br/>
            </w:r>
          </w:p>
          <w:p w:rsidR="002762DB" w:rsidRDefault="002762DB" w:rsidP="002762DB">
            <w:r>
              <w:rPr>
                <w:rFonts w:eastAsia="Calibri"/>
              </w:rPr>
              <w:t>Reba’s dad makes a point of telling her “a prairie storm could blow in quicker than a rattlesnake’s strike.”</w:t>
            </w:r>
            <w:r>
              <w:rPr>
                <w:rFonts w:eastAsia="Calibri"/>
              </w:rPr>
              <w:br/>
            </w:r>
          </w:p>
          <w:p w:rsidR="002762DB" w:rsidRDefault="002762DB" w:rsidP="002762DB">
            <w:r>
              <w:rPr>
                <w:rFonts w:eastAsia="Calibri"/>
              </w:rPr>
              <w:t>What does he mean?</w:t>
            </w:r>
            <w:r>
              <w:rPr>
                <w:rFonts w:eastAsia="Calibri"/>
              </w:rPr>
              <w:br/>
            </w:r>
          </w:p>
          <w:p w:rsidR="002762DB" w:rsidRDefault="002762DB" w:rsidP="002762DB">
            <w:r>
              <w:rPr>
                <w:rFonts w:eastAsia="Calibri"/>
              </w:rPr>
              <w:br/>
            </w:r>
          </w:p>
          <w:p w:rsidR="002762DB" w:rsidRDefault="002762DB" w:rsidP="002762DB">
            <w:r>
              <w:rPr>
                <w:rFonts w:eastAsia="Calibri"/>
              </w:rPr>
              <w:br/>
              <w:t xml:space="preserve">Why doesn’t Reba turn back and what consequence does it have? </w:t>
            </w:r>
            <w:r>
              <w:rPr>
                <w:rFonts w:eastAsia="Calibri"/>
              </w:rPr>
              <w:br/>
            </w:r>
            <w:r>
              <w:rPr>
                <w:rFonts w:eastAsia="Calibri"/>
                <w:b/>
              </w:rPr>
              <w:br/>
            </w:r>
          </w:p>
          <w:p w:rsidR="002762DB" w:rsidRDefault="002762DB" w:rsidP="002762DB"/>
        </w:tc>
        <w:tc>
          <w:tcPr>
            <w:tcW w:w="5814" w:type="dxa"/>
            <w:tcMar>
              <w:top w:w="100" w:type="dxa"/>
              <w:left w:w="108" w:type="dxa"/>
              <w:bottom w:w="100" w:type="dxa"/>
              <w:right w:w="108" w:type="dxa"/>
            </w:tcMar>
          </w:tcPr>
          <w:p w:rsidR="002762DB" w:rsidRDefault="002762DB" w:rsidP="002762DB">
            <w:r>
              <w:rPr>
                <w:rFonts w:eastAsia="Calibri"/>
              </w:rPr>
              <w:t xml:space="preserve">Reba Jo’s dad is trying to show her how unexpectedly the weather can change by comparing the weather to how fast someone might get bit by a snake. He wants her to be careful because one minute the weather could be fine and the next, a storm might happen so quickly that the </w:t>
            </w:r>
            <w:r>
              <w:rPr>
                <w:rFonts w:eastAsia="Calibri"/>
                <w:i/>
              </w:rPr>
              <w:t>arroyos</w:t>
            </w:r>
            <w:r>
              <w:rPr>
                <w:rFonts w:eastAsia="Calibri"/>
              </w:rPr>
              <w:t xml:space="preserve"> might flood, and she might not be able to get away. Therefore, it is unsafe for Reba Jo to be near the </w:t>
            </w:r>
            <w:r>
              <w:rPr>
                <w:rFonts w:eastAsia="Calibri"/>
                <w:i/>
              </w:rPr>
              <w:t>arroyos.</w:t>
            </w:r>
            <w:r>
              <w:rPr>
                <w:rFonts w:eastAsia="Calibri"/>
              </w:rPr>
              <w:t xml:space="preserve">  </w:t>
            </w:r>
            <w:r>
              <w:rPr>
                <w:rFonts w:eastAsia="Calibri"/>
              </w:rPr>
              <w:br/>
            </w:r>
          </w:p>
          <w:p w:rsidR="002762DB" w:rsidRDefault="002762DB" w:rsidP="002762DB">
            <w:r>
              <w:rPr>
                <w:rFonts w:eastAsia="Calibri"/>
              </w:rPr>
              <w:br/>
              <w:t xml:space="preserve">Reba doesn’t turn back because she spied a vulture daring her to toss her lasso around his neck. She describes the vulture as fat and sassy with a long ugly neck. These adjectives are fairly negative and show that Reba doesn’t like the vulture and wants to show it </w:t>
            </w:r>
            <w:proofErr w:type="gramStart"/>
            <w:r>
              <w:rPr>
                <w:rFonts w:eastAsia="Calibri"/>
              </w:rPr>
              <w:t>who’s</w:t>
            </w:r>
            <w:proofErr w:type="gramEnd"/>
            <w:r>
              <w:rPr>
                <w:rFonts w:eastAsia="Calibri"/>
              </w:rPr>
              <w:t xml:space="preserve"> boss. Reba gets herself into trouble here because when she tries to lasso the vulture, her hat blows off and lands in the bottom of the well. </w:t>
            </w:r>
          </w:p>
        </w:tc>
        <w:tc>
          <w:tcPr>
            <w:tcW w:w="2988" w:type="dxa"/>
            <w:vMerge/>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rsidTr="002762DB">
        <w:tblPrEx>
          <w:tblCellMar>
            <w:top w:w="0" w:type="dxa"/>
            <w:bottom w:w="0" w:type="dxa"/>
          </w:tblCellMar>
        </w:tblPrEx>
        <w:trPr>
          <w:trHeight w:val="260"/>
        </w:trPr>
        <w:tc>
          <w:tcPr>
            <w:tcW w:w="5814" w:type="dxa"/>
            <w:tcMar>
              <w:top w:w="100" w:type="dxa"/>
              <w:left w:w="108" w:type="dxa"/>
              <w:bottom w:w="100" w:type="dxa"/>
              <w:right w:w="108" w:type="dxa"/>
            </w:tcMar>
          </w:tcPr>
          <w:p w:rsidR="002762DB" w:rsidRDefault="002762DB" w:rsidP="002762DB">
            <w:r>
              <w:rPr>
                <w:rFonts w:eastAsia="Calibri"/>
              </w:rPr>
              <w:t>Page</w:t>
            </w:r>
            <w:r>
              <w:rPr>
                <w:rFonts w:eastAsia="Calibri"/>
                <w:b/>
              </w:rPr>
              <w:t xml:space="preserve"> </w:t>
            </w:r>
            <w:r>
              <w:rPr>
                <w:rFonts w:eastAsia="Calibri"/>
              </w:rPr>
              <w:t>97</w:t>
            </w:r>
            <w:r>
              <w:rPr>
                <w:rFonts w:eastAsia="Calibri"/>
                <w:b/>
              </w:rPr>
              <w:t xml:space="preserve"> </w:t>
            </w:r>
            <w:r>
              <w:rPr>
                <w:rFonts w:eastAsia="Calibri"/>
                <w:b/>
              </w:rPr>
              <w:br/>
            </w:r>
          </w:p>
          <w:p w:rsidR="002762DB" w:rsidRDefault="002762DB" w:rsidP="002762DB">
            <w:r>
              <w:rPr>
                <w:rFonts w:eastAsia="Calibri"/>
              </w:rPr>
              <w:t>What did Reba Jo mean when she said she thought the wind was “fooling” her ears?</w:t>
            </w:r>
            <w:r>
              <w:rPr>
                <w:rFonts w:eastAsia="Calibri"/>
              </w:rPr>
              <w:br/>
            </w:r>
          </w:p>
          <w:p w:rsidR="002762DB" w:rsidRDefault="002762DB" w:rsidP="002762DB">
            <w:r>
              <w:rPr>
                <w:rFonts w:eastAsia="Calibri"/>
                <w:b/>
              </w:rPr>
              <w:br/>
            </w:r>
            <w:r>
              <w:rPr>
                <w:rFonts w:eastAsia="Calibri"/>
              </w:rPr>
              <w:t>How do you know that the wind blowing through the arroyo was not fooling Reba Jo’s ears?</w:t>
            </w:r>
            <w:r>
              <w:rPr>
                <w:rFonts w:eastAsia="Calibri"/>
              </w:rPr>
              <w:br/>
            </w:r>
          </w:p>
          <w:p w:rsidR="002762DB" w:rsidRDefault="002762DB" w:rsidP="002762DB"/>
        </w:tc>
        <w:tc>
          <w:tcPr>
            <w:tcW w:w="5814" w:type="dxa"/>
            <w:tcMar>
              <w:top w:w="100" w:type="dxa"/>
              <w:left w:w="108" w:type="dxa"/>
              <w:bottom w:w="100" w:type="dxa"/>
              <w:right w:w="108" w:type="dxa"/>
            </w:tcMar>
          </w:tcPr>
          <w:p w:rsidR="002762DB" w:rsidRDefault="002762DB" w:rsidP="002762DB">
            <w:r>
              <w:rPr>
                <w:rFonts w:eastAsia="Calibri"/>
              </w:rPr>
              <w:br/>
            </w:r>
          </w:p>
          <w:p w:rsidR="002762DB" w:rsidRDefault="002762DB" w:rsidP="002762DB">
            <w:r>
              <w:rPr>
                <w:rFonts w:eastAsia="Calibri"/>
              </w:rPr>
              <w:t>She thought that she was hearing things.</w:t>
            </w:r>
            <w:r>
              <w:rPr>
                <w:rFonts w:eastAsia="Calibri"/>
              </w:rPr>
              <w:br/>
            </w:r>
          </w:p>
          <w:p w:rsidR="002762DB" w:rsidRDefault="002762DB" w:rsidP="002762DB">
            <w:r>
              <w:rPr>
                <w:rFonts w:eastAsia="Calibri"/>
              </w:rPr>
              <w:br/>
            </w:r>
          </w:p>
          <w:p w:rsidR="002762DB" w:rsidRDefault="002762DB" w:rsidP="002762DB">
            <w:r>
              <w:rPr>
                <w:rFonts w:eastAsia="Calibri"/>
              </w:rPr>
              <w:t>It was not fooling her ears because there really was a voice asking her a question.  The voice was a horned toad.</w:t>
            </w:r>
          </w:p>
        </w:tc>
        <w:tc>
          <w:tcPr>
            <w:tcW w:w="2988" w:type="dxa"/>
            <w:vMerge/>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rsidTr="002762DB">
        <w:tblPrEx>
          <w:tblCellMar>
            <w:top w:w="0" w:type="dxa"/>
            <w:bottom w:w="0" w:type="dxa"/>
          </w:tblCellMar>
        </w:tblPrEx>
        <w:trPr>
          <w:trHeight w:val="960"/>
        </w:trPr>
        <w:tc>
          <w:tcPr>
            <w:tcW w:w="5814" w:type="dxa"/>
            <w:tcMar>
              <w:top w:w="100" w:type="dxa"/>
              <w:left w:w="108" w:type="dxa"/>
              <w:bottom w:w="100" w:type="dxa"/>
              <w:right w:w="108" w:type="dxa"/>
            </w:tcMar>
          </w:tcPr>
          <w:p w:rsidR="002762DB" w:rsidRDefault="002762DB" w:rsidP="002762DB">
            <w:r>
              <w:rPr>
                <w:rFonts w:eastAsia="Calibri"/>
              </w:rPr>
              <w:t>Page 98</w:t>
            </w:r>
            <w:r>
              <w:rPr>
                <w:rFonts w:eastAsia="Calibri"/>
              </w:rPr>
              <w:br/>
            </w:r>
          </w:p>
          <w:p w:rsidR="002762DB" w:rsidRDefault="002762DB" w:rsidP="002762DB">
            <w:r>
              <w:rPr>
                <w:rFonts w:eastAsia="Calibri"/>
              </w:rPr>
              <w:t>What deal did Reba Jo and the horned toad make?</w:t>
            </w:r>
            <w:r>
              <w:rPr>
                <w:rFonts w:eastAsia="Calibri"/>
              </w:rPr>
              <w:br/>
            </w:r>
          </w:p>
        </w:tc>
        <w:tc>
          <w:tcPr>
            <w:tcW w:w="5814" w:type="dxa"/>
            <w:tcMar>
              <w:top w:w="100" w:type="dxa"/>
              <w:left w:w="108" w:type="dxa"/>
              <w:bottom w:w="100" w:type="dxa"/>
              <w:right w:w="108" w:type="dxa"/>
            </w:tcMar>
          </w:tcPr>
          <w:p w:rsidR="002762DB" w:rsidRDefault="002762DB" w:rsidP="002762DB">
            <w:r>
              <w:rPr>
                <w:rFonts w:eastAsia="Calibri"/>
              </w:rPr>
              <w:t>Reba Jo would feed the horned toad chili, play the guitar for him and let him take a nap in her sombrero if he agreed not to tell her daddy that she lost her cowgirl hat in the well and get it out for her.</w:t>
            </w:r>
          </w:p>
        </w:tc>
        <w:tc>
          <w:tcPr>
            <w:tcW w:w="2988" w:type="dxa"/>
            <w:vMerge/>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rsidTr="002762DB">
        <w:tblPrEx>
          <w:tblCellMar>
            <w:top w:w="0" w:type="dxa"/>
            <w:bottom w:w="0" w:type="dxa"/>
          </w:tblCellMar>
        </w:tblPrEx>
        <w:trPr>
          <w:trHeight w:val="960"/>
        </w:trPr>
        <w:tc>
          <w:tcPr>
            <w:tcW w:w="5814" w:type="dxa"/>
            <w:tcMar>
              <w:top w:w="100" w:type="dxa"/>
              <w:left w:w="108" w:type="dxa"/>
              <w:bottom w:w="100" w:type="dxa"/>
              <w:right w:w="108" w:type="dxa"/>
            </w:tcMar>
          </w:tcPr>
          <w:p w:rsidR="002762DB" w:rsidRDefault="002762DB" w:rsidP="002762DB">
            <w:r>
              <w:rPr>
                <w:rFonts w:eastAsia="Calibri"/>
              </w:rPr>
              <w:t>Page 100</w:t>
            </w:r>
            <w:r>
              <w:rPr>
                <w:rFonts w:eastAsia="Calibri"/>
                <w:b/>
              </w:rPr>
              <w:br/>
            </w:r>
          </w:p>
          <w:p w:rsidR="002762DB" w:rsidRDefault="002762DB" w:rsidP="002762DB">
            <w:r>
              <w:rPr>
                <w:rFonts w:eastAsia="Calibri"/>
              </w:rPr>
              <w:t>What brought the horned toad to Reba Jo’s door?</w:t>
            </w:r>
            <w:r>
              <w:rPr>
                <w:rFonts w:eastAsia="Calibri"/>
              </w:rPr>
              <w:br/>
            </w:r>
          </w:p>
          <w:p w:rsidR="002762DB" w:rsidRDefault="002762DB" w:rsidP="002762DB">
            <w:r>
              <w:rPr>
                <w:rFonts w:eastAsia="Calibri"/>
              </w:rPr>
              <w:br/>
            </w:r>
          </w:p>
        </w:tc>
        <w:tc>
          <w:tcPr>
            <w:tcW w:w="5814" w:type="dxa"/>
            <w:tcMar>
              <w:top w:w="100" w:type="dxa"/>
              <w:left w:w="108" w:type="dxa"/>
              <w:bottom w:w="100" w:type="dxa"/>
              <w:right w:w="108" w:type="dxa"/>
            </w:tcMar>
          </w:tcPr>
          <w:p w:rsidR="002762DB" w:rsidRDefault="002762DB" w:rsidP="002762DB">
            <w:r>
              <w:rPr>
                <w:rFonts w:eastAsia="Calibri"/>
              </w:rPr>
              <w:t>He went to her door because she didn’t keep her end of the bargain. He went to her door because she didn’t even say thank you to him for retrieving her hat but ran away not keeping her end of the deal. He went to her door because she didn’t feed him chili, sing him a song on her guitar or let him take a nap in her sombrero.</w:t>
            </w:r>
          </w:p>
        </w:tc>
        <w:tc>
          <w:tcPr>
            <w:tcW w:w="2988" w:type="dxa"/>
            <w:vMerge/>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rsidTr="002762DB">
        <w:tblPrEx>
          <w:tblCellMar>
            <w:top w:w="0" w:type="dxa"/>
            <w:bottom w:w="0" w:type="dxa"/>
          </w:tblCellMar>
        </w:tblPrEx>
        <w:trPr>
          <w:trHeight w:val="960"/>
        </w:trPr>
        <w:tc>
          <w:tcPr>
            <w:tcW w:w="5814" w:type="dxa"/>
            <w:tcMar>
              <w:top w:w="100" w:type="dxa"/>
              <w:left w:w="108" w:type="dxa"/>
              <w:bottom w:w="100" w:type="dxa"/>
              <w:right w:w="108" w:type="dxa"/>
            </w:tcMar>
          </w:tcPr>
          <w:p w:rsidR="002762DB" w:rsidRDefault="002762DB" w:rsidP="002762DB">
            <w:r>
              <w:rPr>
                <w:rFonts w:eastAsia="Calibri"/>
              </w:rPr>
              <w:t>Page</w:t>
            </w:r>
            <w:r>
              <w:rPr>
                <w:rFonts w:eastAsia="Calibri"/>
                <w:b/>
              </w:rPr>
              <w:t xml:space="preserve"> </w:t>
            </w:r>
            <w:r>
              <w:rPr>
                <w:rFonts w:eastAsia="Calibri"/>
              </w:rPr>
              <w:t>101</w:t>
            </w:r>
            <w:r>
              <w:rPr>
                <w:rFonts w:eastAsia="Calibri"/>
                <w:b/>
              </w:rPr>
              <w:br/>
            </w:r>
          </w:p>
          <w:p w:rsidR="002762DB" w:rsidRDefault="002762DB" w:rsidP="002762DB">
            <w:r>
              <w:rPr>
                <w:rFonts w:eastAsia="Calibri"/>
              </w:rPr>
              <w:t>Reba Jo’s daddy said, “if you strike a bargain in these parts, a deal’s a deal”.  What impact do these words have on her?</w:t>
            </w:r>
          </w:p>
        </w:tc>
        <w:tc>
          <w:tcPr>
            <w:tcW w:w="5814" w:type="dxa"/>
            <w:tcMar>
              <w:top w:w="100" w:type="dxa"/>
              <w:left w:w="108" w:type="dxa"/>
              <w:bottom w:w="100" w:type="dxa"/>
              <w:right w:w="108" w:type="dxa"/>
            </w:tcMar>
          </w:tcPr>
          <w:p w:rsidR="002762DB" w:rsidRDefault="002762DB" w:rsidP="002762DB">
            <w:r>
              <w:rPr>
                <w:rFonts w:eastAsia="Calibri"/>
              </w:rPr>
              <w:t>After her daddy said this she shared her chili with the horned toad. She sang him a song with her guitar and let him sleep in her hat. Even though she didn’t want to, she kept her promise.  She kept her end of the bargain.</w:t>
            </w:r>
          </w:p>
        </w:tc>
        <w:tc>
          <w:tcPr>
            <w:tcW w:w="2988" w:type="dxa"/>
            <w:vMerge/>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rsidTr="002762DB">
        <w:tblPrEx>
          <w:tblCellMar>
            <w:top w:w="0" w:type="dxa"/>
            <w:bottom w:w="0" w:type="dxa"/>
          </w:tblCellMar>
        </w:tblPrEx>
        <w:trPr>
          <w:trHeight w:val="960"/>
        </w:trPr>
        <w:tc>
          <w:tcPr>
            <w:tcW w:w="5814" w:type="dxa"/>
            <w:tcMar>
              <w:top w:w="100" w:type="dxa"/>
              <w:left w:w="108" w:type="dxa"/>
              <w:bottom w:w="100" w:type="dxa"/>
              <w:right w:w="108" w:type="dxa"/>
            </w:tcMar>
          </w:tcPr>
          <w:p w:rsidR="002762DB" w:rsidRDefault="002762DB" w:rsidP="002762DB">
            <w:r>
              <w:rPr>
                <w:rFonts w:eastAsia="Calibri"/>
              </w:rPr>
              <w:t>Page</w:t>
            </w:r>
            <w:r>
              <w:rPr>
                <w:rFonts w:eastAsia="Calibri"/>
                <w:b/>
              </w:rPr>
              <w:t xml:space="preserve"> </w:t>
            </w:r>
            <w:r>
              <w:rPr>
                <w:rFonts w:eastAsia="Calibri"/>
              </w:rPr>
              <w:t>105</w:t>
            </w:r>
            <w:r>
              <w:rPr>
                <w:rFonts w:eastAsia="Calibri"/>
                <w:b/>
              </w:rPr>
              <w:br/>
            </w:r>
          </w:p>
          <w:p w:rsidR="002762DB" w:rsidRDefault="002762DB" w:rsidP="002762DB">
            <w:r>
              <w:rPr>
                <w:rFonts w:eastAsia="Calibri"/>
              </w:rPr>
              <w:t>One of the meanings of spell is something of magic that keeps a person or thing in a state of enchantment.  In Cinderella the Fairy Godmother casts a spell on a pumpkin and some mice turning them into a carriage and drivers to take Cinderella to the Ball, the big dance.  Many tales include magic such as spells.  What spell do we learn about here?</w:t>
            </w:r>
          </w:p>
        </w:tc>
        <w:tc>
          <w:tcPr>
            <w:tcW w:w="5814" w:type="dxa"/>
            <w:tcMar>
              <w:top w:w="100" w:type="dxa"/>
              <w:left w:w="108" w:type="dxa"/>
              <w:bottom w:w="100" w:type="dxa"/>
              <w:right w:w="108" w:type="dxa"/>
            </w:tcMar>
          </w:tcPr>
          <w:p w:rsidR="002762DB" w:rsidRDefault="002762DB" w:rsidP="002762DB">
            <w:r>
              <w:rPr>
                <w:rFonts w:eastAsia="Calibri"/>
              </w:rPr>
              <w:t>We learn that the horned toad had offended the great spirit of the riverbed and as a result the spirit cast a spell on him and made him a horned toad.  The only way to break the spell was to have a cowgirl kiss him.  The horned toad convinced Reba Jo to kiss him and when the spell was broken, he kept his end of the bargain and went away forever even though Reba Jo now thought he maybe should stay!</w:t>
            </w:r>
          </w:p>
        </w:tc>
        <w:tc>
          <w:tcPr>
            <w:tcW w:w="2988" w:type="dxa"/>
            <w:vMerge/>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rsidTr="002762DB">
        <w:tblPrEx>
          <w:tblCellMar>
            <w:top w:w="0" w:type="dxa"/>
            <w:bottom w:w="0" w:type="dxa"/>
          </w:tblCellMar>
        </w:tblPrEx>
        <w:trPr>
          <w:trHeight w:val="960"/>
        </w:trPr>
        <w:tc>
          <w:tcPr>
            <w:tcW w:w="5814" w:type="dxa"/>
            <w:tcMar>
              <w:top w:w="100" w:type="dxa"/>
              <w:left w:w="108" w:type="dxa"/>
              <w:bottom w:w="100" w:type="dxa"/>
              <w:right w:w="108" w:type="dxa"/>
            </w:tcMar>
          </w:tcPr>
          <w:p w:rsidR="002762DB" w:rsidRDefault="002762DB" w:rsidP="002762DB">
            <w:r>
              <w:rPr>
                <w:rFonts w:eastAsia="Calibri"/>
              </w:rPr>
              <w:t>Pages 104 and 105</w:t>
            </w:r>
            <w:r>
              <w:rPr>
                <w:rFonts w:eastAsia="Calibri"/>
                <w:b/>
              </w:rPr>
              <w:br/>
            </w:r>
          </w:p>
          <w:p w:rsidR="002762DB" w:rsidRDefault="002762DB" w:rsidP="002762DB">
            <w:r>
              <w:rPr>
                <w:rFonts w:eastAsia="Calibri"/>
              </w:rPr>
              <w:t>Why does Reba Jo change her mind about the toad?</w:t>
            </w:r>
            <w:r>
              <w:rPr>
                <w:rFonts w:eastAsia="Calibri"/>
              </w:rPr>
              <w:br/>
            </w:r>
          </w:p>
          <w:p w:rsidR="002762DB" w:rsidRDefault="002762DB" w:rsidP="002762DB">
            <w:r>
              <w:rPr>
                <w:rFonts w:eastAsia="Calibri"/>
              </w:rPr>
              <w:br/>
            </w:r>
          </w:p>
          <w:p w:rsidR="002762DB" w:rsidRDefault="002762DB" w:rsidP="002762DB"/>
        </w:tc>
        <w:tc>
          <w:tcPr>
            <w:tcW w:w="5814" w:type="dxa"/>
            <w:tcMar>
              <w:top w:w="100" w:type="dxa"/>
              <w:left w:w="108" w:type="dxa"/>
              <w:bottom w:w="100" w:type="dxa"/>
              <w:right w:w="108" w:type="dxa"/>
            </w:tcMar>
          </w:tcPr>
          <w:p w:rsidR="002762DB" w:rsidRDefault="002762DB" w:rsidP="002762DB">
            <w:r>
              <w:rPr>
                <w:rFonts w:eastAsia="Calibri"/>
              </w:rPr>
              <w:t>Reba Jo likes the toad now that he has changed into a prince.</w:t>
            </w:r>
            <w:r>
              <w:t xml:space="preserve">  </w:t>
            </w:r>
            <w:r>
              <w:rPr>
                <w:rFonts w:eastAsia="Calibri"/>
              </w:rPr>
              <w:t>When she first sees the prince she thinks he is cute. This is shown in the part of the text that says, “Whoa, how did this happen?’ Reba Jo asked in amazement.”  She also might want to get married to him because she says, “Aren’t we supposed to get hitched and ride off into the sunset?”</w:t>
            </w:r>
          </w:p>
        </w:tc>
        <w:tc>
          <w:tcPr>
            <w:tcW w:w="2988" w:type="dxa"/>
            <w:vMerge/>
            <w:shd w:val="clear" w:color="auto" w:fill="F2F2F2" w:themeFill="background1" w:themeFillShade="F2"/>
            <w:tcMar>
              <w:top w:w="100" w:type="dxa"/>
              <w:left w:w="108" w:type="dxa"/>
              <w:bottom w:w="100" w:type="dxa"/>
              <w:right w:w="108" w:type="dxa"/>
            </w:tcMar>
          </w:tcPr>
          <w:p w:rsidR="002762DB" w:rsidRDefault="002762DB">
            <w:pPr>
              <w:pStyle w:val="normal0"/>
            </w:pPr>
          </w:p>
        </w:tc>
      </w:tr>
      <w:tr w:rsidR="002762DB">
        <w:tblPrEx>
          <w:tblCellMar>
            <w:top w:w="0" w:type="dxa"/>
            <w:bottom w:w="0" w:type="dxa"/>
          </w:tblCellMar>
        </w:tblPrEx>
        <w:trPr>
          <w:trHeight w:val="960"/>
        </w:trPr>
        <w:tc>
          <w:tcPr>
            <w:tcW w:w="14616" w:type="dxa"/>
            <w:gridSpan w:val="3"/>
            <w:tcMar>
              <w:top w:w="100" w:type="dxa"/>
              <w:left w:w="108" w:type="dxa"/>
              <w:bottom w:w="100" w:type="dxa"/>
              <w:right w:w="108" w:type="dxa"/>
            </w:tcMar>
          </w:tcPr>
          <w:p w:rsidR="002762DB" w:rsidRDefault="002762DB" w:rsidP="002762DB">
            <w:pPr>
              <w:pStyle w:val="normal0"/>
            </w:pPr>
            <w:r>
              <w:rPr>
                <w:rFonts w:ascii="Calibri" w:eastAsia="Calibri" w:hAnsi="Calibri" w:cs="Calibri"/>
                <w:b/>
                <w:smallCaps/>
                <w:sz w:val="28"/>
              </w:rPr>
              <w:t>culminating question:</w:t>
            </w:r>
            <w:r>
              <w:rPr>
                <w:rFonts w:ascii="Calibri" w:eastAsia="Calibri" w:hAnsi="Calibri" w:cs="Calibri"/>
                <w:b/>
                <w:smallCaps/>
                <w:sz w:val="28"/>
              </w:rPr>
              <w:br/>
            </w:r>
            <w:r w:rsidRPr="002762DB">
              <w:rPr>
                <w:rFonts w:eastAsia="Calibri"/>
              </w:rPr>
              <w:t>What evidence supports the claim that the toad is clever and had a plan all along?</w:t>
            </w:r>
          </w:p>
        </w:tc>
      </w:tr>
      <w:tr w:rsidR="002762DB">
        <w:tblPrEx>
          <w:tblCellMar>
            <w:top w:w="0" w:type="dxa"/>
            <w:bottom w:w="0" w:type="dxa"/>
          </w:tblCellMar>
        </w:tblPrEx>
        <w:trPr>
          <w:trHeight w:val="140"/>
        </w:trPr>
        <w:tc>
          <w:tcPr>
            <w:tcW w:w="14616" w:type="dxa"/>
            <w:gridSpan w:val="3"/>
            <w:tcMar>
              <w:top w:w="100" w:type="dxa"/>
              <w:left w:w="108" w:type="dxa"/>
              <w:bottom w:w="100" w:type="dxa"/>
              <w:right w:w="108" w:type="dxa"/>
            </w:tcMar>
          </w:tcPr>
          <w:p w:rsidR="002762DB" w:rsidRDefault="002762DB" w:rsidP="002762DB">
            <w:r>
              <w:rPr>
                <w:rFonts w:eastAsia="Calibri"/>
                <w:b/>
                <w:smallCaps/>
                <w:sz w:val="28"/>
              </w:rPr>
              <w:t xml:space="preserve">closing: </w:t>
            </w:r>
            <w:r>
              <w:rPr>
                <w:rFonts w:eastAsia="Calibri"/>
              </w:rPr>
              <w:t>Highlight key skills and strategies students used while making meaning of the text. For example: I like the way Bryce cited evidence from the text. I noticed Joe was inferring meaning when he recognized that Jessie was feeling guilty.</w:t>
            </w:r>
            <w:r>
              <w:rPr>
                <w:rFonts w:eastAsia="Calibri"/>
                <w:sz w:val="20"/>
              </w:rPr>
              <w:t xml:space="preserve"> </w:t>
            </w:r>
          </w:p>
        </w:tc>
      </w:tr>
      <w:tr w:rsidR="002762DB">
        <w:tblPrEx>
          <w:tblCellMar>
            <w:top w:w="0" w:type="dxa"/>
            <w:bottom w:w="0" w:type="dxa"/>
          </w:tblCellMar>
        </w:tblPrEx>
        <w:trPr>
          <w:trHeight w:val="340"/>
        </w:trPr>
        <w:tc>
          <w:tcPr>
            <w:tcW w:w="14616" w:type="dxa"/>
            <w:gridSpan w:val="3"/>
            <w:tcMar>
              <w:top w:w="100" w:type="dxa"/>
              <w:left w:w="108" w:type="dxa"/>
              <w:bottom w:w="100" w:type="dxa"/>
              <w:right w:w="108" w:type="dxa"/>
            </w:tcMar>
          </w:tcPr>
          <w:p w:rsidR="002762DB" w:rsidRDefault="002762DB">
            <w:pPr>
              <w:pStyle w:val="normal0"/>
              <w:spacing w:after="200" w:line="276" w:lineRule="auto"/>
            </w:pPr>
            <w:r>
              <w:rPr>
                <w:rFonts w:ascii="Calibri" w:eastAsia="Calibri" w:hAnsi="Calibri" w:cs="Calibri"/>
                <w:b/>
                <w:smallCaps/>
                <w:sz w:val="28"/>
              </w:rPr>
              <w:t xml:space="preserve">assessment: </w:t>
            </w:r>
            <w:r>
              <w:rPr>
                <w:rFonts w:ascii="Calibri" w:eastAsia="Calibri" w:hAnsi="Calibri" w:cs="Calibri"/>
              </w:rPr>
              <w:t>observation checklist, written response</w:t>
            </w:r>
          </w:p>
        </w:tc>
      </w:tr>
    </w:tbl>
    <w:p w:rsidR="00286447" w:rsidRDefault="00286447">
      <w:pPr>
        <w:pStyle w:val="normal0"/>
      </w:pPr>
    </w:p>
    <w:p w:rsidR="00286447" w:rsidRDefault="00286447">
      <w:pPr>
        <w:pStyle w:val="normal0"/>
      </w:pPr>
    </w:p>
    <w:sectPr w:rsidR="00286447" w:rsidSect="00286447">
      <w:headerReference w:type="default" r:id="rId5"/>
      <w:footerReference w:type="default" r:id="rId6"/>
      <w:pgSz w:w="15840" w:h="122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9A" w:rsidRDefault="00376E9A">
    <w:pPr>
      <w:pStyle w:val="normal0"/>
      <w:tabs>
        <w:tab w:val="center" w:pos="4320"/>
        <w:tab w:val="right" w:pos="8640"/>
      </w:tabs>
    </w:pPr>
    <w:fldSimple w:instr="PAGE">
      <w:r w:rsidR="002762DB">
        <w:rPr>
          <w:noProof/>
        </w:rPr>
        <w:t>1</w:t>
      </w:r>
    </w:fldSimple>
  </w:p>
  <w:p w:rsidR="00376E9A" w:rsidRDefault="00376E9A">
    <w:pPr>
      <w:pStyle w:val="normal0"/>
      <w:tabs>
        <w:tab w:val="center" w:pos="4320"/>
        <w:tab w:val="right" w:pos="864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9A" w:rsidRDefault="00376E9A">
    <w:pPr>
      <w:pStyle w:val="normal0"/>
      <w:ind w:left="7200"/>
    </w:pPr>
    <w:r>
      <w:rPr>
        <w:rFonts w:ascii="Calibri" w:eastAsia="Calibri" w:hAnsi="Calibri" w:cs="Calibr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-182880</wp:posOffset>
          </wp:positionV>
          <wp:extent cx="914400" cy="588010"/>
          <wp:effectExtent l="25400" t="0" r="0" b="0"/>
          <wp:wrapTight wrapText="bothSides">
            <wp:wrapPolygon edited="0">
              <wp:start x="-600" y="0"/>
              <wp:lineTo x="-600" y="20527"/>
              <wp:lineTo x="21600" y="20527"/>
              <wp:lineTo x="21600" y="0"/>
              <wp:lineTo x="-600" y="0"/>
            </wp:wrapPolygon>
          </wp:wrapTight>
          <wp:docPr id="1" name="Picture 1" descr="Boston_pub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public_schools_logo"/>
                  <pic:cNvPicPr>
                    <a:picLocks noChangeAspect="1" noChangeArrowheads="1"/>
                  </pic:cNvPicPr>
                </pic:nvPicPr>
                <pic:blipFill>
                  <a:blip r:embed="rId1"/>
                  <a:srcRect/>
                  <a:stretch>
                    <a:fillRect/>
                  </a:stretch>
                </pic:blipFill>
                <pic:spPr bwMode="auto">
                  <a:xfrm>
                    <a:off x="0" y="0"/>
                    <a:ext cx="914400" cy="588010"/>
                  </a:xfrm>
                  <a:prstGeom prst="rect">
                    <a:avLst/>
                  </a:prstGeom>
                  <a:noFill/>
                  <a:ln w="9525">
                    <a:noFill/>
                    <a:miter lim="800000"/>
                    <a:headEnd/>
                    <a:tailEnd/>
                  </a:ln>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b/>
        <w:i/>
      </w:rPr>
      <w:t>C&amp;I Close Reading Guide</w:t>
    </w:r>
  </w:p>
  <w:p w:rsidR="00376E9A" w:rsidRDefault="00376E9A">
    <w:pPr>
      <w:pStyle w:val="normal0"/>
      <w:tabs>
        <w:tab w:val="center" w:pos="4320"/>
        <w:tab w:val="right" w:pos="86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FA7"/>
    <w:multiLevelType w:val="multilevel"/>
    <w:tmpl w:val="6BEE07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BED369A"/>
    <w:multiLevelType w:val="multilevel"/>
    <w:tmpl w:val="C3E003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7D91BDB"/>
    <w:multiLevelType w:val="multilevel"/>
    <w:tmpl w:val="C0A03F7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hdrShapeDefaults>
    <o:shapedefaults v:ext="edit" spidmax="2050"/>
  </w:hdrShapeDefaults>
  <w:compat>
    <w:useFELayout/>
  </w:compat>
  <w:rsids>
    <w:rsidRoot w:val="00286447"/>
    <w:rsid w:val="002762DB"/>
    <w:rsid w:val="00286447"/>
    <w:rsid w:val="00376E9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86447"/>
    <w:pPr>
      <w:spacing w:before="480" w:after="120"/>
      <w:outlineLvl w:val="0"/>
    </w:pPr>
    <w:rPr>
      <w:b/>
      <w:sz w:val="48"/>
    </w:rPr>
  </w:style>
  <w:style w:type="paragraph" w:styleId="Heading2">
    <w:name w:val="heading 2"/>
    <w:basedOn w:val="normal0"/>
    <w:next w:val="normal0"/>
    <w:rsid w:val="00286447"/>
    <w:pPr>
      <w:spacing w:before="360" w:after="80"/>
      <w:outlineLvl w:val="1"/>
    </w:pPr>
    <w:rPr>
      <w:b/>
      <w:sz w:val="36"/>
    </w:rPr>
  </w:style>
  <w:style w:type="paragraph" w:styleId="Heading3">
    <w:name w:val="heading 3"/>
    <w:basedOn w:val="normal0"/>
    <w:next w:val="normal0"/>
    <w:rsid w:val="00286447"/>
    <w:pPr>
      <w:spacing w:before="280" w:after="80"/>
      <w:outlineLvl w:val="2"/>
    </w:pPr>
    <w:rPr>
      <w:b/>
      <w:sz w:val="28"/>
    </w:rPr>
  </w:style>
  <w:style w:type="paragraph" w:styleId="Heading4">
    <w:name w:val="heading 4"/>
    <w:basedOn w:val="normal0"/>
    <w:next w:val="normal0"/>
    <w:rsid w:val="00286447"/>
    <w:pPr>
      <w:spacing w:before="240" w:after="40"/>
      <w:outlineLvl w:val="3"/>
    </w:pPr>
    <w:rPr>
      <w:b/>
    </w:rPr>
  </w:style>
  <w:style w:type="paragraph" w:styleId="Heading5">
    <w:name w:val="heading 5"/>
    <w:basedOn w:val="normal0"/>
    <w:next w:val="normal0"/>
    <w:rsid w:val="00286447"/>
    <w:pPr>
      <w:spacing w:before="220" w:after="40"/>
      <w:outlineLvl w:val="4"/>
    </w:pPr>
    <w:rPr>
      <w:b/>
      <w:sz w:val="22"/>
    </w:rPr>
  </w:style>
  <w:style w:type="paragraph" w:styleId="Heading6">
    <w:name w:val="heading 6"/>
    <w:basedOn w:val="normal0"/>
    <w:next w:val="normal0"/>
    <w:rsid w:val="00286447"/>
    <w:pPr>
      <w:spacing w:before="200" w:after="40"/>
      <w:outlineLvl w:val="5"/>
    </w:pPr>
    <w:rPr>
      <w:b/>
      <w:sz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86447"/>
    <w:rPr>
      <w:rFonts w:ascii="Times New Roman" w:eastAsia="Times New Roman" w:hAnsi="Times New Roman" w:cs="Times New Roman"/>
      <w:color w:val="000000"/>
    </w:rPr>
  </w:style>
  <w:style w:type="paragraph" w:styleId="Title">
    <w:name w:val="Title"/>
    <w:basedOn w:val="normal0"/>
    <w:next w:val="normal0"/>
    <w:rsid w:val="00286447"/>
    <w:pPr>
      <w:spacing w:before="480" w:after="120"/>
    </w:pPr>
    <w:rPr>
      <w:b/>
      <w:sz w:val="72"/>
    </w:rPr>
  </w:style>
  <w:style w:type="paragraph" w:styleId="Subtitle">
    <w:name w:val="Subtitle"/>
    <w:basedOn w:val="normal0"/>
    <w:next w:val="normal0"/>
    <w:rsid w:val="00286447"/>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376E9A"/>
    <w:pPr>
      <w:tabs>
        <w:tab w:val="center" w:pos="4320"/>
        <w:tab w:val="right" w:pos="8640"/>
      </w:tabs>
    </w:pPr>
  </w:style>
  <w:style w:type="character" w:customStyle="1" w:styleId="HeaderChar">
    <w:name w:val="Header Char"/>
    <w:basedOn w:val="DefaultParagraphFont"/>
    <w:link w:val="Header"/>
    <w:uiPriority w:val="99"/>
    <w:semiHidden/>
    <w:rsid w:val="00376E9A"/>
  </w:style>
  <w:style w:type="paragraph" w:styleId="Footer">
    <w:name w:val="footer"/>
    <w:basedOn w:val="Normal"/>
    <w:link w:val="FooterChar"/>
    <w:uiPriority w:val="99"/>
    <w:semiHidden/>
    <w:unhideWhenUsed/>
    <w:rsid w:val="00376E9A"/>
    <w:pPr>
      <w:tabs>
        <w:tab w:val="center" w:pos="4320"/>
        <w:tab w:val="right" w:pos="8640"/>
      </w:tabs>
    </w:pPr>
  </w:style>
  <w:style w:type="character" w:customStyle="1" w:styleId="FooterChar">
    <w:name w:val="Footer Char"/>
    <w:basedOn w:val="DefaultParagraphFont"/>
    <w:link w:val="Footer"/>
    <w:uiPriority w:val="99"/>
    <w:semiHidden/>
    <w:rsid w:val="00376E9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1339</Words>
  <Characters>7637</Characters>
  <Application>Microsoft Macintosh Word</Application>
  <DocSecurity>0</DocSecurity>
  <Lines>63</Lines>
  <Paragraphs>15</Paragraphs>
  <ScaleCrop>false</ScaleCrop>
  <Company>BPS</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4.1.4_the_horned_toad_prince.docx</dc:title>
  <cp:lastModifiedBy>Ben Russell</cp:lastModifiedBy>
  <cp:revision>2</cp:revision>
  <dcterms:created xsi:type="dcterms:W3CDTF">2013-08-06T12:52:00Z</dcterms:created>
  <dcterms:modified xsi:type="dcterms:W3CDTF">2013-08-06T13:11:00Z</dcterms:modified>
</cp:coreProperties>
</file>