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B0DB4" w:rsidRDefault="006E212B">
      <w:pPr>
        <w:pStyle w:val="normal0"/>
      </w:pPr>
      <w:r>
        <w:rPr>
          <w:rFonts w:ascii="Calibri" w:eastAsia="Calibri" w:hAnsi="Calibri" w:cs="Calibri"/>
          <w:sz w:val="2"/>
        </w:rPr>
        <w:t>4</w:t>
      </w:r>
      <w:r>
        <w:rPr>
          <w:rFonts w:ascii="Calibri" w:eastAsia="Calibri" w:hAnsi="Calibri" w:cs="Calibri"/>
          <w:sz w:val="2"/>
        </w:rPr>
        <w:tab/>
      </w:r>
      <w:r>
        <w:rPr>
          <w:rFonts w:ascii="Calibri" w:eastAsia="Calibri" w:hAnsi="Calibri" w:cs="Calibri"/>
          <w:sz w:val="2"/>
        </w:rPr>
        <w:tab/>
      </w:r>
      <w:r>
        <w:rPr>
          <w:rFonts w:ascii="Calibri" w:eastAsia="Calibri" w:hAnsi="Calibri" w:cs="Calibri"/>
          <w:sz w:val="2"/>
        </w:rPr>
        <w:tab/>
      </w:r>
      <w:r>
        <w:rPr>
          <w:rFonts w:ascii="Calibri" w:eastAsia="Calibri" w:hAnsi="Calibri" w:cs="Calibri"/>
          <w:sz w:val="2"/>
        </w:rPr>
        <w:tab/>
      </w:r>
      <w:r>
        <w:rPr>
          <w:rFonts w:ascii="Calibri" w:eastAsia="Calibri" w:hAnsi="Calibri" w:cs="Calibri"/>
          <w:sz w:val="2"/>
        </w:rPr>
        <w:tab/>
      </w:r>
      <w:r>
        <w:rPr>
          <w:rFonts w:ascii="Calibri" w:eastAsia="Calibri" w:hAnsi="Calibri" w:cs="Calibri"/>
          <w:sz w:val="2"/>
        </w:rPr>
        <w:tab/>
      </w:r>
      <w:r>
        <w:rPr>
          <w:rFonts w:ascii="Calibri" w:eastAsia="Calibri" w:hAnsi="Calibri" w:cs="Calibri"/>
          <w:sz w:val="2"/>
        </w:rPr>
        <w:tab/>
      </w:r>
      <w:r>
        <w:rPr>
          <w:rFonts w:ascii="Calibri" w:eastAsia="Calibri" w:hAnsi="Calibri" w:cs="Calibri"/>
          <w:sz w:val="2"/>
        </w:rPr>
        <w:tab/>
      </w:r>
      <w:r>
        <w:rPr>
          <w:rFonts w:ascii="Calibri" w:eastAsia="Calibri" w:hAnsi="Calibri" w:cs="Calibri"/>
          <w:sz w:val="2"/>
        </w:rPr>
        <w:tab/>
      </w:r>
      <w:r>
        <w:rPr>
          <w:rFonts w:ascii="Calibri" w:eastAsia="Calibri" w:hAnsi="Calibri" w:cs="Calibri"/>
          <w:sz w:val="2"/>
        </w:rPr>
        <w:tab/>
      </w:r>
      <w:r>
        <w:rPr>
          <w:rFonts w:ascii="Calibri" w:eastAsia="Calibri" w:hAnsi="Calibri" w:cs="Calibri"/>
          <w:sz w:val="2"/>
        </w:rPr>
        <w:tab/>
      </w:r>
    </w:p>
    <w:tbl>
      <w:tblPr>
        <w:tblW w:w="1461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tblPr>
      <w:tblGrid>
        <w:gridCol w:w="7308"/>
        <w:gridCol w:w="7308"/>
      </w:tblGrid>
      <w:tr w:rsidR="00FB0DB4">
        <w:tblPrEx>
          <w:tblCellMar>
            <w:top w:w="0" w:type="dxa"/>
            <w:bottom w:w="0" w:type="dxa"/>
          </w:tblCellMar>
        </w:tblPrEx>
        <w:tc>
          <w:tcPr>
            <w:tcW w:w="7308" w:type="dxa"/>
            <w:tcMar>
              <w:top w:w="100" w:type="dxa"/>
              <w:left w:w="108" w:type="dxa"/>
              <w:bottom w:w="100" w:type="dxa"/>
              <w:right w:w="108" w:type="dxa"/>
            </w:tcMar>
          </w:tcPr>
          <w:p w:rsidR="00FB0DB4" w:rsidRDefault="006E212B">
            <w:pPr>
              <w:pStyle w:val="normal0"/>
            </w:pPr>
            <w:r>
              <w:rPr>
                <w:rFonts w:ascii="Calibri" w:eastAsia="Calibri" w:hAnsi="Calibri" w:cs="Calibri"/>
                <w:b/>
              </w:rPr>
              <w:t>Unit 4/Week 1</w:t>
            </w:r>
          </w:p>
        </w:tc>
        <w:tc>
          <w:tcPr>
            <w:tcW w:w="7308" w:type="dxa"/>
            <w:tcMar>
              <w:top w:w="100" w:type="dxa"/>
              <w:left w:w="108" w:type="dxa"/>
              <w:bottom w:w="100" w:type="dxa"/>
              <w:right w:w="108" w:type="dxa"/>
            </w:tcMar>
          </w:tcPr>
          <w:p w:rsidR="00FB0DB4" w:rsidRDefault="006E212B">
            <w:pPr>
              <w:pStyle w:val="normal0"/>
            </w:pPr>
            <w:r>
              <w:rPr>
                <w:rFonts w:ascii="Calibri" w:eastAsia="Calibri" w:hAnsi="Calibri" w:cs="Calibri"/>
                <w:b/>
                <w:smallCaps/>
                <w:sz w:val="28"/>
              </w:rPr>
              <w:t>T</w:t>
            </w:r>
            <w:r>
              <w:rPr>
                <w:rFonts w:ascii="Calibri" w:eastAsia="Calibri" w:hAnsi="Calibri" w:cs="Calibri"/>
                <w:b/>
                <w:smallCaps/>
                <w:sz w:val="28"/>
              </w:rPr>
              <w:t xml:space="preserve">ext </w:t>
            </w:r>
            <w:r>
              <w:rPr>
                <w:rFonts w:ascii="Calibri" w:eastAsia="Calibri" w:hAnsi="Calibri" w:cs="Calibri"/>
                <w:i/>
              </w:rPr>
              <w:t>The Houdini Box</w:t>
            </w:r>
          </w:p>
        </w:tc>
      </w:tr>
      <w:tr w:rsidR="00FB0DB4">
        <w:tblPrEx>
          <w:tblCellMar>
            <w:top w:w="0" w:type="dxa"/>
            <w:bottom w:w="0" w:type="dxa"/>
          </w:tblCellMar>
        </w:tblPrEx>
        <w:tc>
          <w:tcPr>
            <w:tcW w:w="7308" w:type="dxa"/>
            <w:tcMar>
              <w:top w:w="100" w:type="dxa"/>
              <w:left w:w="108" w:type="dxa"/>
              <w:bottom w:w="100" w:type="dxa"/>
              <w:right w:w="108" w:type="dxa"/>
            </w:tcMar>
          </w:tcPr>
          <w:p w:rsidR="00FB0DB4" w:rsidRDefault="006E212B">
            <w:pPr>
              <w:pStyle w:val="normal0"/>
            </w:pPr>
            <w:r>
              <w:rPr>
                <w:rFonts w:ascii="Calibri" w:eastAsia="Calibri" w:hAnsi="Calibri" w:cs="Calibri"/>
                <w:b/>
              </w:rPr>
              <w:t>Grade 4</w:t>
            </w:r>
          </w:p>
        </w:tc>
        <w:tc>
          <w:tcPr>
            <w:tcW w:w="7308" w:type="dxa"/>
            <w:tcMar>
              <w:top w:w="100" w:type="dxa"/>
              <w:left w:w="108" w:type="dxa"/>
              <w:bottom w:w="100" w:type="dxa"/>
              <w:right w:w="108" w:type="dxa"/>
            </w:tcMar>
          </w:tcPr>
          <w:p w:rsidR="00FB0DB4" w:rsidRDefault="006E212B">
            <w:pPr>
              <w:pStyle w:val="normal0"/>
            </w:pPr>
            <w:r>
              <w:rPr>
                <w:rFonts w:ascii="Calibri" w:eastAsia="Calibri" w:hAnsi="Calibri" w:cs="Calibri"/>
                <w:b/>
                <w:smallCaps/>
                <w:sz w:val="28"/>
              </w:rPr>
              <w:t>subject</w:t>
            </w:r>
            <w:r>
              <w:rPr>
                <w:rFonts w:ascii="Calibri" w:eastAsia="Calibri" w:hAnsi="Calibri" w:cs="Calibri"/>
                <w:b/>
                <w:smallCaps/>
                <w:sz w:val="28"/>
              </w:rPr>
              <w:t>:</w:t>
            </w:r>
            <w:r>
              <w:rPr>
                <w:rFonts w:ascii="Calibri" w:eastAsia="Calibri" w:hAnsi="Calibri" w:cs="Calibri"/>
                <w:b/>
                <w:smallCaps/>
                <w:sz w:val="28"/>
              </w:rPr>
              <w:t xml:space="preserve">  </w:t>
            </w:r>
            <w:r>
              <w:rPr>
                <w:rFonts w:ascii="Calibri" w:eastAsia="Calibri" w:hAnsi="Calibri" w:cs="Calibri"/>
              </w:rPr>
              <w:t xml:space="preserve">  </w:t>
            </w:r>
            <w:r>
              <w:rPr>
                <w:rFonts w:ascii="Webdings" w:eastAsia="Webdings" w:hAnsi="Webdings" w:cs="Webdings"/>
              </w:rPr>
              <w:t></w:t>
            </w:r>
            <w:r>
              <w:rPr>
                <w:rFonts w:ascii="Calibri" w:eastAsia="Calibri" w:hAnsi="Calibri" w:cs="Calibri"/>
              </w:rPr>
              <w:t xml:space="preserve"> ELA    </w:t>
            </w:r>
            <w:r>
              <w:rPr>
                <w:rFonts w:ascii="Webdings" w:eastAsia="Webdings" w:hAnsi="Webdings" w:cs="Webdings"/>
              </w:rPr>
              <w:t></w:t>
            </w:r>
            <w:r>
              <w:rPr>
                <w:rFonts w:ascii="Calibri" w:eastAsia="Calibri" w:hAnsi="Calibri" w:cs="Calibri"/>
              </w:rPr>
              <w:t xml:space="preserve"> SS    </w:t>
            </w:r>
            <w:r>
              <w:rPr>
                <w:rFonts w:ascii="Webdings" w:eastAsia="Webdings" w:hAnsi="Webdings" w:cs="Webdings"/>
              </w:rPr>
              <w:t></w:t>
            </w:r>
            <w:r>
              <w:rPr>
                <w:rFonts w:ascii="Calibri" w:eastAsia="Calibri" w:hAnsi="Calibri" w:cs="Calibri"/>
              </w:rPr>
              <w:t xml:space="preserve"> SCI    </w:t>
            </w:r>
            <w:r>
              <w:rPr>
                <w:rFonts w:ascii="Webdings" w:eastAsia="Webdings" w:hAnsi="Webdings" w:cs="Webdings"/>
              </w:rPr>
              <w:t></w:t>
            </w:r>
            <w:r>
              <w:rPr>
                <w:rFonts w:ascii="Calibri" w:eastAsia="Calibri" w:hAnsi="Calibri" w:cs="Calibri"/>
              </w:rPr>
              <w:t xml:space="preserve"> </w:t>
            </w:r>
            <w:proofErr w:type="gramStart"/>
            <w:r>
              <w:rPr>
                <w:rFonts w:ascii="Calibri" w:eastAsia="Calibri" w:hAnsi="Calibri" w:cs="Calibri"/>
              </w:rPr>
              <w:t xml:space="preserve">Math    </w:t>
            </w:r>
            <w:proofErr w:type="gramEnd"/>
          </w:p>
        </w:tc>
      </w:tr>
    </w:tbl>
    <w:p w:rsidR="00FB0DB4" w:rsidRDefault="00FB0DB4">
      <w:pPr>
        <w:pStyle w:val="normal0"/>
      </w:pPr>
    </w:p>
    <w:p w:rsidR="00FB0DB4" w:rsidRDefault="006E212B">
      <w:pPr>
        <w:pStyle w:val="normal0"/>
        <w:jc w:val="center"/>
      </w:pPr>
      <w:r>
        <w:rPr>
          <w:rFonts w:ascii="Calibri" w:eastAsia="Calibri" w:hAnsi="Calibri" w:cs="Calibri"/>
          <w:smallCaps/>
          <w:u w:val="single"/>
        </w:rPr>
        <w:t>P</w:t>
      </w:r>
      <w:r>
        <w:rPr>
          <w:rFonts w:ascii="Calibri" w:eastAsia="Calibri" w:hAnsi="Calibri" w:cs="Calibri"/>
          <w:smallCaps/>
          <w:u w:val="single"/>
        </w:rPr>
        <w:t>reparation</w:t>
      </w:r>
    </w:p>
    <w:p w:rsidR="00FB0DB4" w:rsidRDefault="00FB0DB4">
      <w:pPr>
        <w:pStyle w:val="normal0"/>
      </w:pPr>
    </w:p>
    <w:tbl>
      <w:tblPr>
        <w:tblW w:w="1461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tblPr>
      <w:tblGrid>
        <w:gridCol w:w="7308"/>
        <w:gridCol w:w="7308"/>
      </w:tblGrid>
      <w:tr w:rsidR="00FB0DB4">
        <w:tblPrEx>
          <w:tblCellMar>
            <w:top w:w="0" w:type="dxa"/>
            <w:bottom w:w="0" w:type="dxa"/>
          </w:tblCellMar>
        </w:tblPrEx>
        <w:tc>
          <w:tcPr>
            <w:tcW w:w="7308" w:type="dxa"/>
            <w:tcMar>
              <w:top w:w="100" w:type="dxa"/>
              <w:left w:w="108" w:type="dxa"/>
              <w:bottom w:w="100" w:type="dxa"/>
              <w:right w:w="108" w:type="dxa"/>
            </w:tcMar>
          </w:tcPr>
          <w:p w:rsidR="00FB0DB4" w:rsidRDefault="006E212B">
            <w:pPr>
              <w:pStyle w:val="normal0"/>
            </w:pPr>
            <w:r>
              <w:rPr>
                <w:rFonts w:ascii="Calibri" w:eastAsia="Calibri" w:hAnsi="Calibri" w:cs="Calibri"/>
                <w:b/>
                <w:smallCaps/>
                <w:sz w:val="28"/>
              </w:rPr>
              <w:t>content objectives</w:t>
            </w:r>
            <w:r>
              <w:rPr>
                <w:rFonts w:ascii="Calibri" w:eastAsia="Calibri" w:hAnsi="Calibri" w:cs="Calibri"/>
                <w:b/>
                <w:smallCaps/>
                <w:sz w:val="28"/>
              </w:rPr>
              <w:t>:</w:t>
            </w:r>
            <w:r>
              <w:rPr>
                <w:rFonts w:ascii="Calibri" w:eastAsia="Calibri" w:hAnsi="Calibri" w:cs="Calibri"/>
                <w:smallCaps/>
              </w:rPr>
              <w:t xml:space="preserve"> </w:t>
            </w:r>
            <w:r>
              <w:rPr>
                <w:rFonts w:ascii="Calibri" w:eastAsia="Calibri" w:hAnsi="Calibri" w:cs="Calibri"/>
                <w:b/>
                <w:smallCaps/>
                <w:sz w:val="28"/>
              </w:rPr>
              <w:br/>
            </w:r>
          </w:p>
          <w:p w:rsidR="00FB0DB4" w:rsidRDefault="006E212B">
            <w:pPr>
              <w:pStyle w:val="normal0"/>
              <w:numPr>
                <w:ilvl w:val="0"/>
                <w:numId w:val="1"/>
              </w:numPr>
              <w:ind w:hanging="359"/>
            </w:pPr>
            <w:r>
              <w:rPr>
                <w:rFonts w:ascii="Calibri" w:eastAsia="Calibri" w:hAnsi="Calibri" w:cs="Calibri"/>
                <w:b/>
                <w:smallCaps/>
                <w:sz w:val="28"/>
              </w:rPr>
              <w:t xml:space="preserve"> </w:t>
            </w:r>
            <w:r>
              <w:rPr>
                <w:rFonts w:ascii="Calibri" w:eastAsia="Calibri" w:hAnsi="Calibri" w:cs="Calibri"/>
              </w:rPr>
              <w:t>Students will be able to read closely to determine what the text says explicitly and to make logical inferences from it, using specific evidence when writing and speaking to support conclusions drawn from the text.</w:t>
            </w:r>
            <w:r>
              <w:rPr>
                <w:rFonts w:ascii="Calibri" w:eastAsia="Calibri" w:hAnsi="Calibri" w:cs="Calibri"/>
              </w:rPr>
              <w:br/>
            </w:r>
          </w:p>
          <w:p w:rsidR="00FB0DB4" w:rsidRDefault="006E212B">
            <w:pPr>
              <w:pStyle w:val="normal0"/>
            </w:pPr>
            <w:r>
              <w:rPr>
                <w:rFonts w:ascii="Calibri" w:eastAsia="Calibri" w:hAnsi="Calibri" w:cs="Calibri"/>
                <w:i/>
                <w:sz w:val="20"/>
              </w:rPr>
              <w:t>*Teachers can write or adjust content ob</w:t>
            </w:r>
            <w:r>
              <w:rPr>
                <w:rFonts w:ascii="Calibri" w:eastAsia="Calibri" w:hAnsi="Calibri" w:cs="Calibri"/>
                <w:i/>
                <w:sz w:val="20"/>
              </w:rPr>
              <w:t>jectives to meet the needs of their students.</w:t>
            </w:r>
          </w:p>
        </w:tc>
        <w:tc>
          <w:tcPr>
            <w:tcW w:w="7308" w:type="dxa"/>
            <w:tcMar>
              <w:top w:w="100" w:type="dxa"/>
              <w:left w:w="108" w:type="dxa"/>
              <w:bottom w:w="100" w:type="dxa"/>
              <w:right w:w="108" w:type="dxa"/>
            </w:tcMar>
          </w:tcPr>
          <w:p w:rsidR="00FB0DB4" w:rsidRDefault="006E212B">
            <w:pPr>
              <w:pStyle w:val="normal0"/>
            </w:pPr>
            <w:r>
              <w:rPr>
                <w:rFonts w:ascii="Calibri" w:eastAsia="Calibri" w:hAnsi="Calibri" w:cs="Calibri"/>
                <w:b/>
                <w:smallCaps/>
                <w:sz w:val="28"/>
              </w:rPr>
              <w:t>language objectives</w:t>
            </w:r>
            <w:r>
              <w:rPr>
                <w:rFonts w:ascii="Calibri" w:eastAsia="Calibri" w:hAnsi="Calibri" w:cs="Calibri"/>
                <w:b/>
                <w:smallCaps/>
                <w:sz w:val="28"/>
              </w:rPr>
              <w:t>:</w:t>
            </w:r>
            <w:r>
              <w:rPr>
                <w:rFonts w:ascii="Calibri" w:eastAsia="Calibri" w:hAnsi="Calibri" w:cs="Calibri"/>
                <w:smallCaps/>
              </w:rPr>
              <w:t xml:space="preserve"> </w:t>
            </w:r>
            <w:r>
              <w:rPr>
                <w:rFonts w:ascii="Calibri" w:eastAsia="Calibri" w:hAnsi="Calibri" w:cs="Calibri"/>
                <w:sz w:val="20"/>
              </w:rPr>
              <w:br/>
            </w:r>
          </w:p>
          <w:p w:rsidR="00FB0DB4" w:rsidRDefault="006E212B">
            <w:pPr>
              <w:pStyle w:val="normal0"/>
              <w:numPr>
                <w:ilvl w:val="0"/>
                <w:numId w:val="1"/>
              </w:numPr>
              <w:ind w:hanging="359"/>
            </w:pPr>
            <w:r>
              <w:rPr>
                <w:rFonts w:ascii="Calibri" w:eastAsia="Calibri" w:hAnsi="Calibri" w:cs="Calibri"/>
              </w:rPr>
              <w:t>Through discussion and writing students will demonstrate an understanding of word relationships and nuances in word meaning.</w:t>
            </w:r>
            <w:r>
              <w:rPr>
                <w:rFonts w:ascii="Calibri" w:eastAsia="Calibri" w:hAnsi="Calibri" w:cs="Calibri"/>
              </w:rPr>
              <w:br/>
            </w:r>
          </w:p>
          <w:p w:rsidR="00FB0DB4" w:rsidRDefault="006E212B">
            <w:pPr>
              <w:pStyle w:val="normal0"/>
            </w:pPr>
            <w:r>
              <w:rPr>
                <w:rFonts w:ascii="Calibri" w:eastAsia="Calibri" w:hAnsi="Calibri" w:cs="Calibri"/>
                <w:i/>
                <w:sz w:val="20"/>
              </w:rPr>
              <w:t xml:space="preserve">*Teachers should review the text dependent questions in order to specifically identify which language features being addressed. Those language features should be inserted into the objective. </w:t>
            </w:r>
            <w:r>
              <w:rPr>
                <w:rFonts w:ascii="Calibri" w:eastAsia="Calibri" w:hAnsi="Calibri" w:cs="Calibri"/>
                <w:i/>
                <w:sz w:val="20"/>
              </w:rPr>
              <w:br/>
            </w:r>
          </w:p>
          <w:p w:rsidR="00FB0DB4" w:rsidRDefault="006E212B">
            <w:pPr>
              <w:pStyle w:val="normal0"/>
              <w:numPr>
                <w:ilvl w:val="0"/>
                <w:numId w:val="1"/>
              </w:numPr>
              <w:ind w:hanging="359"/>
            </w:pPr>
            <w:r>
              <w:rPr>
                <w:rFonts w:ascii="Calibri" w:eastAsia="Calibri" w:hAnsi="Calibri" w:cs="Calibri"/>
              </w:rPr>
              <w:t xml:space="preserve">Students will engage in a range of collaborative discussions </w:t>
            </w:r>
            <w:r>
              <w:rPr>
                <w:rFonts w:ascii="Calibri" w:eastAsia="Calibri" w:hAnsi="Calibri" w:cs="Calibri"/>
              </w:rPr>
              <w:t>and build on others’ talk in conversation by responding to the comments of others through multiple exchanges.</w:t>
            </w:r>
            <w:r>
              <w:rPr>
                <w:rFonts w:ascii="Calibri" w:eastAsia="Calibri" w:hAnsi="Calibri" w:cs="Calibri"/>
              </w:rPr>
              <w:br/>
            </w:r>
          </w:p>
          <w:p w:rsidR="00FB0DB4" w:rsidRDefault="006E212B">
            <w:pPr>
              <w:pStyle w:val="normal0"/>
            </w:pPr>
            <w:r>
              <w:rPr>
                <w:rFonts w:ascii="Calibri" w:eastAsia="Calibri" w:hAnsi="Calibri" w:cs="Calibri"/>
                <w:i/>
                <w:sz w:val="20"/>
              </w:rPr>
              <w:t xml:space="preserve">*Collaborative discussion includes one-on-one partnerships with students and/or adults, small groups, and the whole class. </w:t>
            </w:r>
            <w:r>
              <w:rPr>
                <w:rFonts w:ascii="Calibri" w:eastAsia="Calibri" w:hAnsi="Calibri" w:cs="Calibri"/>
                <w:i/>
                <w:sz w:val="20"/>
              </w:rPr>
              <w:br/>
            </w:r>
          </w:p>
          <w:p w:rsidR="00FB0DB4" w:rsidRDefault="006E212B">
            <w:pPr>
              <w:pStyle w:val="normal0"/>
            </w:pPr>
            <w:r>
              <w:rPr>
                <w:rFonts w:ascii="Calibri" w:eastAsia="Calibri" w:hAnsi="Calibri" w:cs="Calibri"/>
                <w:i/>
                <w:sz w:val="20"/>
              </w:rPr>
              <w:t>*Teachers should ide</w:t>
            </w:r>
            <w:r>
              <w:rPr>
                <w:rFonts w:ascii="Calibri" w:eastAsia="Calibri" w:hAnsi="Calibri" w:cs="Calibri"/>
                <w:i/>
                <w:sz w:val="20"/>
              </w:rPr>
              <w:t>ntify and incorporate those language features necessary for students to effectively communicate their ideas to one another.</w:t>
            </w:r>
          </w:p>
        </w:tc>
      </w:tr>
      <w:tr w:rsidR="00FB0DB4">
        <w:tblPrEx>
          <w:tblCellMar>
            <w:top w:w="0" w:type="dxa"/>
            <w:bottom w:w="0" w:type="dxa"/>
          </w:tblCellMar>
        </w:tblPrEx>
        <w:tc>
          <w:tcPr>
            <w:tcW w:w="7308" w:type="dxa"/>
            <w:tcMar>
              <w:top w:w="100" w:type="dxa"/>
              <w:left w:w="108" w:type="dxa"/>
              <w:bottom w:w="100" w:type="dxa"/>
              <w:right w:w="108" w:type="dxa"/>
            </w:tcMar>
          </w:tcPr>
          <w:p w:rsidR="00FB0DB4" w:rsidRDefault="006E212B">
            <w:pPr>
              <w:pStyle w:val="normal0"/>
            </w:pPr>
            <w:r>
              <w:rPr>
                <w:rFonts w:ascii="Calibri" w:eastAsia="Calibri" w:hAnsi="Calibri" w:cs="Calibri"/>
                <w:b/>
                <w:smallCaps/>
                <w:sz w:val="28"/>
              </w:rPr>
              <w:t>accommodations</w:t>
            </w:r>
            <w:r>
              <w:rPr>
                <w:rFonts w:ascii="Calibri" w:eastAsia="Calibri" w:hAnsi="Calibri" w:cs="Calibri"/>
                <w:b/>
                <w:smallCaps/>
              </w:rPr>
              <w:t xml:space="preserve"> </w:t>
            </w:r>
            <w:r>
              <w:rPr>
                <w:rFonts w:ascii="Calibri" w:eastAsia="Calibri" w:hAnsi="Calibri" w:cs="Calibri"/>
                <w:b/>
                <w:smallCaps/>
                <w:sz w:val="20"/>
              </w:rPr>
              <w:t>(IEP/504)</w:t>
            </w:r>
            <w:r>
              <w:rPr>
                <w:rFonts w:ascii="Calibri" w:eastAsia="Calibri" w:hAnsi="Calibri" w:cs="Calibri"/>
                <w:b/>
                <w:smallCaps/>
              </w:rPr>
              <w:t>:</w:t>
            </w:r>
            <w:r>
              <w:rPr>
                <w:rFonts w:ascii="Calibri" w:eastAsia="Calibri" w:hAnsi="Calibri" w:cs="Calibri"/>
              </w:rPr>
              <w:t xml:space="preserve"> Use appropriate accommodations as designated by students’ </w:t>
            </w:r>
            <w:proofErr w:type="spellStart"/>
            <w:r>
              <w:rPr>
                <w:rFonts w:ascii="Calibri" w:eastAsia="Calibri" w:hAnsi="Calibri" w:cs="Calibri"/>
              </w:rPr>
              <w:t>IEPs</w:t>
            </w:r>
            <w:proofErr w:type="spellEnd"/>
            <w:r>
              <w:rPr>
                <w:rFonts w:ascii="Calibri" w:eastAsia="Calibri" w:hAnsi="Calibri" w:cs="Calibri"/>
              </w:rPr>
              <w:t xml:space="preserve"> and in response to students’ needs. </w:t>
            </w:r>
          </w:p>
        </w:tc>
        <w:tc>
          <w:tcPr>
            <w:tcW w:w="7308" w:type="dxa"/>
            <w:tcMar>
              <w:top w:w="100" w:type="dxa"/>
              <w:left w:w="108" w:type="dxa"/>
              <w:bottom w:w="100" w:type="dxa"/>
              <w:right w:w="108" w:type="dxa"/>
            </w:tcMar>
          </w:tcPr>
          <w:p w:rsidR="00FB0DB4" w:rsidRDefault="006E212B">
            <w:pPr>
              <w:pStyle w:val="normal0"/>
            </w:pPr>
            <w:r>
              <w:rPr>
                <w:rFonts w:ascii="Calibri" w:eastAsia="Calibri" w:hAnsi="Calibri" w:cs="Calibri"/>
                <w:b/>
                <w:smallCaps/>
                <w:sz w:val="28"/>
              </w:rPr>
              <w:t>mater</w:t>
            </w:r>
            <w:r>
              <w:rPr>
                <w:rFonts w:ascii="Calibri" w:eastAsia="Calibri" w:hAnsi="Calibri" w:cs="Calibri"/>
                <w:b/>
                <w:smallCaps/>
                <w:sz w:val="28"/>
              </w:rPr>
              <w:t>ials</w:t>
            </w:r>
          </w:p>
          <w:p w:rsidR="00FB0DB4" w:rsidRDefault="006E212B">
            <w:pPr>
              <w:pStyle w:val="normal0"/>
              <w:numPr>
                <w:ilvl w:val="0"/>
                <w:numId w:val="1"/>
              </w:numPr>
              <w:ind w:hanging="359"/>
            </w:pPr>
            <w:r>
              <w:rPr>
                <w:rFonts w:ascii="Calibri" w:eastAsia="Calibri" w:hAnsi="Calibri" w:cs="Calibri"/>
              </w:rPr>
              <w:t>Planning Template</w:t>
            </w:r>
          </w:p>
          <w:p w:rsidR="00FB0DB4" w:rsidRDefault="006E212B">
            <w:pPr>
              <w:pStyle w:val="normal0"/>
              <w:numPr>
                <w:ilvl w:val="0"/>
                <w:numId w:val="1"/>
              </w:numPr>
              <w:ind w:hanging="359"/>
            </w:pPr>
            <w:r>
              <w:rPr>
                <w:rFonts w:ascii="Calibri" w:eastAsia="Calibri" w:hAnsi="Calibri" w:cs="Calibri"/>
              </w:rPr>
              <w:t>Student Anthology</w:t>
            </w:r>
          </w:p>
        </w:tc>
      </w:tr>
      <w:tr w:rsidR="00FB0DB4">
        <w:tblPrEx>
          <w:tblCellMar>
            <w:top w:w="0" w:type="dxa"/>
            <w:bottom w:w="0" w:type="dxa"/>
          </w:tblCellMar>
        </w:tblPrEx>
        <w:tc>
          <w:tcPr>
            <w:tcW w:w="7308" w:type="dxa"/>
            <w:tcMar>
              <w:top w:w="100" w:type="dxa"/>
              <w:left w:w="108" w:type="dxa"/>
              <w:bottom w:w="100" w:type="dxa"/>
              <w:right w:w="108" w:type="dxa"/>
            </w:tcMar>
          </w:tcPr>
          <w:p w:rsidR="00FB0DB4" w:rsidRDefault="006E212B">
            <w:pPr>
              <w:pStyle w:val="normal0"/>
            </w:pPr>
            <w:r>
              <w:rPr>
                <w:rFonts w:ascii="Calibri" w:eastAsia="Calibri" w:hAnsi="Calibri" w:cs="Calibri"/>
                <w:b/>
                <w:smallCaps/>
                <w:sz w:val="28"/>
              </w:rPr>
              <w:t>ela</w:t>
            </w:r>
            <w:r>
              <w:rPr>
                <w:rFonts w:ascii="Calibri" w:eastAsia="Calibri" w:hAnsi="Calibri" w:cs="Calibri"/>
                <w:smallCaps/>
                <w:sz w:val="28"/>
              </w:rPr>
              <w:t>/</w:t>
            </w:r>
            <w:r>
              <w:rPr>
                <w:rFonts w:ascii="Calibri" w:eastAsia="Calibri" w:hAnsi="Calibri" w:cs="Calibri"/>
                <w:b/>
                <w:smallCaps/>
                <w:sz w:val="28"/>
              </w:rPr>
              <w:t>literacy standards</w:t>
            </w:r>
            <w:r>
              <w:rPr>
                <w:rFonts w:ascii="Calibri" w:eastAsia="Calibri" w:hAnsi="Calibri" w:cs="Calibri"/>
                <w:b/>
                <w:sz w:val="28"/>
              </w:rPr>
              <w:t>:</w:t>
            </w:r>
            <w:r>
              <w:rPr>
                <w:rFonts w:ascii="Calibri" w:eastAsia="Calibri" w:hAnsi="Calibri" w:cs="Calibri"/>
              </w:rPr>
              <w:t xml:space="preserve"> RL.4.1, RL.4.2, RL.4.3, RL.4.4, RL 4.10, W.4.2, W.4.4, SL.4.1, SL.4.2, L.4.1, L.4.2, L.4.3, L.4.4, L.4.5</w:t>
            </w:r>
          </w:p>
        </w:tc>
        <w:tc>
          <w:tcPr>
            <w:tcW w:w="7308" w:type="dxa"/>
            <w:tcMar>
              <w:top w:w="100" w:type="dxa"/>
              <w:left w:w="108" w:type="dxa"/>
              <w:bottom w:w="100" w:type="dxa"/>
              <w:right w:w="108" w:type="dxa"/>
            </w:tcMar>
          </w:tcPr>
          <w:p w:rsidR="00FB0DB4" w:rsidRDefault="006E212B">
            <w:pPr>
              <w:pStyle w:val="normal0"/>
            </w:pPr>
            <w:r>
              <w:rPr>
                <w:rFonts w:ascii="Calibri" w:eastAsia="Calibri" w:hAnsi="Calibri" w:cs="Calibri"/>
                <w:b/>
                <w:smallCaps/>
                <w:sz w:val="28"/>
              </w:rPr>
              <w:t>content area standar</w:t>
            </w:r>
            <w:r>
              <w:rPr>
                <w:rFonts w:ascii="Calibri" w:eastAsia="Calibri" w:hAnsi="Calibri" w:cs="Calibri"/>
                <w:b/>
                <w:smallCaps/>
                <w:sz w:val="28"/>
              </w:rPr>
              <w:t>ds</w:t>
            </w:r>
            <w:r>
              <w:rPr>
                <w:rFonts w:ascii="Calibri" w:eastAsia="Calibri" w:hAnsi="Calibri" w:cs="Calibri"/>
                <w:b/>
                <w:smallCaps/>
                <w:sz w:val="28"/>
              </w:rPr>
              <w:t>:</w:t>
            </w:r>
            <w:r>
              <w:rPr>
                <w:rFonts w:ascii="Calibri" w:eastAsia="Calibri" w:hAnsi="Calibri" w:cs="Calibri"/>
                <w:b/>
                <w:smallCaps/>
                <w:sz w:val="28"/>
              </w:rPr>
              <w:t xml:space="preserve"> </w:t>
            </w:r>
            <w:r>
              <w:rPr>
                <w:rFonts w:ascii="Calibri" w:eastAsia="Calibri" w:hAnsi="Calibri" w:cs="Calibri"/>
              </w:rPr>
              <w:t>N/A</w:t>
            </w:r>
          </w:p>
        </w:tc>
      </w:tr>
      <w:tr w:rsidR="006A3EE7">
        <w:tblPrEx>
          <w:tblCellMar>
            <w:top w:w="0" w:type="dxa"/>
            <w:bottom w:w="0" w:type="dxa"/>
          </w:tblCellMar>
        </w:tblPrEx>
        <w:tc>
          <w:tcPr>
            <w:tcW w:w="14616" w:type="dxa"/>
            <w:gridSpan w:val="2"/>
            <w:tcMar>
              <w:top w:w="100" w:type="dxa"/>
              <w:left w:w="108" w:type="dxa"/>
              <w:bottom w:w="100" w:type="dxa"/>
              <w:right w:w="108" w:type="dxa"/>
            </w:tcMar>
          </w:tcPr>
          <w:p w:rsidR="006A3EE7" w:rsidRDefault="006A3EE7">
            <w:pPr>
              <w:pStyle w:val="normal0"/>
              <w:spacing w:after="200" w:line="276" w:lineRule="auto"/>
            </w:pPr>
            <w:r>
              <w:rPr>
                <w:rFonts w:ascii="Calibri" w:eastAsia="Calibri" w:hAnsi="Calibri" w:cs="Calibri"/>
                <w:b/>
                <w:smallCaps/>
                <w:sz w:val="28"/>
              </w:rPr>
              <w:t>instructions</w:t>
            </w:r>
            <w:r>
              <w:rPr>
                <w:rFonts w:ascii="Calibri" w:eastAsia="Calibri" w:hAnsi="Calibri" w:cs="Calibri"/>
                <w:b/>
                <w:sz w:val="28"/>
              </w:rPr>
              <w:t>:</w:t>
            </w:r>
            <w:r>
              <w:rPr>
                <w:rFonts w:ascii="Calibri" w:eastAsia="Calibri" w:hAnsi="Calibri" w:cs="Calibri"/>
              </w:rPr>
              <w:t xml:space="preserve"> </w:t>
            </w:r>
            <w:r>
              <w:rPr>
                <w:rFonts w:ascii="Calibri" w:eastAsia="Calibri" w:hAnsi="Calibri" w:cs="Calibri"/>
                <w:u w:val="single"/>
              </w:rPr>
              <w:t>First Reading:</w:t>
            </w:r>
            <w:r>
              <w:rPr>
                <w:rFonts w:ascii="Calibri" w:eastAsia="Calibri" w:hAnsi="Calibri" w:cs="Calibri"/>
              </w:rPr>
              <w:t xml:space="preserve"> During the first reading students will read to understand the purpose of the text. On level students will read the text </w:t>
            </w:r>
            <w:proofErr w:type="gramStart"/>
            <w:r>
              <w:rPr>
                <w:rFonts w:ascii="Calibri" w:eastAsia="Calibri" w:hAnsi="Calibri" w:cs="Calibri"/>
              </w:rPr>
              <w:t>independently.</w:t>
            </w:r>
            <w:proofErr w:type="gramEnd"/>
            <w:r>
              <w:rPr>
                <w:rFonts w:ascii="Calibri" w:eastAsia="Calibri" w:hAnsi="Calibri" w:cs="Calibri"/>
              </w:rPr>
              <w:t xml:space="preserve"> Below level readers will read the text with the teacher, a partner or using the listening </w:t>
            </w:r>
            <w:proofErr w:type="gramStart"/>
            <w:r>
              <w:rPr>
                <w:rFonts w:ascii="Calibri" w:eastAsia="Calibri" w:hAnsi="Calibri" w:cs="Calibri"/>
              </w:rPr>
              <w:t>center.</w:t>
            </w:r>
            <w:proofErr w:type="gramEnd"/>
            <w:r>
              <w:rPr>
                <w:rFonts w:ascii="Calibri" w:eastAsia="Calibri" w:hAnsi="Calibri" w:cs="Calibri"/>
              </w:rPr>
              <w:t xml:space="preserve"> </w:t>
            </w:r>
            <w:r>
              <w:rPr>
                <w:rFonts w:ascii="Calibri" w:eastAsia="Calibri" w:hAnsi="Calibri" w:cs="Calibri"/>
                <w:u w:val="single"/>
              </w:rPr>
              <w:t>Rereading (2 lessons):</w:t>
            </w:r>
            <w:r>
              <w:rPr>
                <w:rFonts w:ascii="Calibri" w:eastAsia="Calibri" w:hAnsi="Calibri" w:cs="Calibri"/>
              </w:rPr>
              <w:t xml:space="preserve"> During the next days or class periods, students will reread and discuss important sections of the text to examine the author’s choice of vocabulary, syntax, and literary elements through text dependent questions. Students will cite evidence from the text to gain deeper meaning. During these lessons students may be asked to record their ideas in writing. </w:t>
            </w:r>
            <w:r>
              <w:rPr>
                <w:rFonts w:ascii="Calibri" w:eastAsia="Calibri" w:hAnsi="Calibri" w:cs="Calibri"/>
                <w:u w:val="single"/>
              </w:rPr>
              <w:t>Culminating Writing Task:</w:t>
            </w:r>
            <w:r>
              <w:rPr>
                <w:rFonts w:ascii="Calibri" w:eastAsia="Calibri" w:hAnsi="Calibri" w:cs="Calibri"/>
              </w:rPr>
              <w:t xml:space="preserve"> Students are challenged to organize their thinking and cite evidence to explain the big ideas of the text.  </w:t>
            </w:r>
          </w:p>
        </w:tc>
      </w:tr>
    </w:tbl>
    <w:p w:rsidR="00FB0DB4" w:rsidRDefault="00FB0DB4">
      <w:pPr>
        <w:pStyle w:val="normal0"/>
      </w:pPr>
    </w:p>
    <w:p w:rsidR="00FB0DB4" w:rsidRDefault="006E212B">
      <w:pPr>
        <w:pStyle w:val="normal0"/>
        <w:jc w:val="center"/>
      </w:pPr>
      <w:r>
        <w:rPr>
          <w:rFonts w:ascii="Calibri" w:eastAsia="Calibri" w:hAnsi="Calibri" w:cs="Calibri"/>
          <w:smallCaps/>
          <w:u w:val="single"/>
        </w:rPr>
        <w:t>B</w:t>
      </w:r>
      <w:r>
        <w:rPr>
          <w:rFonts w:ascii="Calibri" w:eastAsia="Calibri" w:hAnsi="Calibri" w:cs="Calibri"/>
          <w:smallCaps/>
          <w:u w:val="single"/>
        </w:rPr>
        <w:t xml:space="preserve">uilding </w:t>
      </w:r>
      <w:r>
        <w:rPr>
          <w:rFonts w:ascii="Calibri" w:eastAsia="Calibri" w:hAnsi="Calibri" w:cs="Calibri"/>
          <w:smallCaps/>
          <w:u w:val="single"/>
        </w:rPr>
        <w:t>A</w:t>
      </w:r>
      <w:r>
        <w:rPr>
          <w:rFonts w:ascii="Calibri" w:eastAsia="Calibri" w:hAnsi="Calibri" w:cs="Calibri"/>
          <w:smallCaps/>
          <w:u w:val="single"/>
        </w:rPr>
        <w:t>cadem</w:t>
      </w:r>
      <w:r>
        <w:rPr>
          <w:rFonts w:ascii="Calibri" w:eastAsia="Calibri" w:hAnsi="Calibri" w:cs="Calibri"/>
          <w:smallCaps/>
          <w:u w:val="single"/>
        </w:rPr>
        <w:t xml:space="preserve">ic </w:t>
      </w:r>
      <w:r>
        <w:rPr>
          <w:rFonts w:ascii="Calibri" w:eastAsia="Calibri" w:hAnsi="Calibri" w:cs="Calibri"/>
          <w:smallCaps/>
          <w:u w:val="single"/>
        </w:rPr>
        <w:t>V</w:t>
      </w:r>
      <w:r>
        <w:rPr>
          <w:rFonts w:ascii="Calibri" w:eastAsia="Calibri" w:hAnsi="Calibri" w:cs="Calibri"/>
          <w:smallCaps/>
          <w:u w:val="single"/>
        </w:rPr>
        <w:t>ocabulary</w:t>
      </w:r>
    </w:p>
    <w:p w:rsidR="00FB0DB4" w:rsidRDefault="00FB0DB4">
      <w:pPr>
        <w:pStyle w:val="normal0"/>
      </w:pPr>
    </w:p>
    <w:tbl>
      <w:tblPr>
        <w:tblW w:w="12565" w:type="dxa"/>
        <w:jc w:val="center"/>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tblPr>
      <w:tblGrid>
        <w:gridCol w:w="6282"/>
        <w:gridCol w:w="6283"/>
      </w:tblGrid>
      <w:tr w:rsidR="00FB0DB4" w:rsidTr="006A3EE7">
        <w:tblPrEx>
          <w:tblCellMar>
            <w:top w:w="0" w:type="dxa"/>
            <w:bottom w:w="0" w:type="dxa"/>
          </w:tblCellMar>
        </w:tblPrEx>
        <w:trPr>
          <w:jc w:val="center"/>
        </w:trPr>
        <w:tc>
          <w:tcPr>
            <w:tcW w:w="6282" w:type="dxa"/>
            <w:shd w:val="clear" w:color="auto" w:fill="D9D9D9" w:themeFill="background1" w:themeFillShade="D9"/>
            <w:tcMar>
              <w:top w:w="100" w:type="dxa"/>
              <w:left w:w="108" w:type="dxa"/>
              <w:bottom w:w="100" w:type="dxa"/>
              <w:right w:w="108" w:type="dxa"/>
            </w:tcMar>
          </w:tcPr>
          <w:p w:rsidR="00FB0DB4" w:rsidRDefault="006E212B">
            <w:pPr>
              <w:pStyle w:val="normal0"/>
              <w:jc w:val="center"/>
            </w:pPr>
            <w:r>
              <w:rPr>
                <w:rFonts w:ascii="Calibri" w:eastAsia="Calibri" w:hAnsi="Calibri" w:cs="Calibri"/>
                <w:b/>
                <w:smallCaps/>
                <w:sz w:val="28"/>
              </w:rPr>
              <w:t>embedded instruction</w:t>
            </w:r>
            <w:r>
              <w:rPr>
                <w:rFonts w:ascii="Calibri" w:eastAsia="Calibri" w:hAnsi="Calibri" w:cs="Calibri"/>
                <w:smallCaps/>
                <w:sz w:val="28"/>
              </w:rPr>
              <w:t xml:space="preserve"> </w:t>
            </w:r>
            <w:r>
              <w:rPr>
                <w:rFonts w:ascii="Calibri" w:eastAsia="Calibri" w:hAnsi="Calibri" w:cs="Calibri"/>
                <w:sz w:val="20"/>
              </w:rPr>
              <w:t>(Tier 3 &amp; Tier 2)</w:t>
            </w:r>
          </w:p>
          <w:p w:rsidR="00FB0DB4" w:rsidRDefault="006E212B">
            <w:pPr>
              <w:pStyle w:val="normal0"/>
            </w:pPr>
            <w:r>
              <w:rPr>
                <w:rFonts w:ascii="Calibri" w:eastAsia="Calibri" w:hAnsi="Calibri" w:cs="Calibri"/>
                <w:sz w:val="22"/>
              </w:rPr>
              <w:t>Identify vocabulary words that require some attention in order for students to comprehend the text. Define these words quickly in context, using a student friendly definition.</w:t>
            </w:r>
          </w:p>
        </w:tc>
        <w:tc>
          <w:tcPr>
            <w:tcW w:w="6283" w:type="dxa"/>
            <w:shd w:val="clear" w:color="auto" w:fill="D9D9D9" w:themeFill="background1" w:themeFillShade="D9"/>
            <w:tcMar>
              <w:top w:w="100" w:type="dxa"/>
              <w:left w:w="108" w:type="dxa"/>
              <w:bottom w:w="100" w:type="dxa"/>
              <w:right w:w="108" w:type="dxa"/>
            </w:tcMar>
          </w:tcPr>
          <w:p w:rsidR="00FB0DB4" w:rsidRDefault="006E212B">
            <w:pPr>
              <w:pStyle w:val="normal0"/>
              <w:jc w:val="center"/>
            </w:pPr>
            <w:r>
              <w:rPr>
                <w:rFonts w:ascii="Calibri" w:eastAsia="Calibri" w:hAnsi="Calibri" w:cs="Calibri"/>
                <w:b/>
                <w:smallCaps/>
                <w:sz w:val="28"/>
              </w:rPr>
              <w:t>extended instruction</w:t>
            </w:r>
            <w:r>
              <w:rPr>
                <w:rFonts w:ascii="Calibri" w:eastAsia="Calibri" w:hAnsi="Calibri" w:cs="Calibri"/>
                <w:smallCaps/>
                <w:sz w:val="28"/>
              </w:rPr>
              <w:t xml:space="preserve"> </w:t>
            </w:r>
            <w:r>
              <w:rPr>
                <w:rFonts w:ascii="Calibri" w:eastAsia="Calibri" w:hAnsi="Calibri" w:cs="Calibri"/>
                <w:sz w:val="20"/>
              </w:rPr>
              <w:t>(Tier 2)</w:t>
            </w:r>
          </w:p>
          <w:p w:rsidR="00FB0DB4" w:rsidRDefault="006E212B">
            <w:pPr>
              <w:pStyle w:val="normal0"/>
            </w:pPr>
            <w:r>
              <w:rPr>
                <w:rFonts w:ascii="Calibri" w:eastAsia="Calibri" w:hAnsi="Calibri" w:cs="Calibri"/>
                <w:sz w:val="22"/>
              </w:rPr>
              <w:t>Identify vocabulary words that build academic language and are essential to comprehending the text. These words may be defined quickly in context, but will be revisited for students to integrate into their vocabulary</w:t>
            </w:r>
            <w:r>
              <w:rPr>
                <w:rFonts w:ascii="Calibri" w:eastAsia="Calibri" w:hAnsi="Calibri" w:cs="Calibri"/>
                <w:sz w:val="20"/>
              </w:rPr>
              <w:t xml:space="preserve">. </w:t>
            </w:r>
            <w:r>
              <w:rPr>
                <w:rFonts w:ascii="Calibri" w:eastAsia="Calibri" w:hAnsi="Calibri" w:cs="Calibri"/>
                <w:sz w:val="22"/>
              </w:rPr>
              <w:t xml:space="preserve"> </w:t>
            </w:r>
          </w:p>
        </w:tc>
      </w:tr>
      <w:tr w:rsidR="00FB0DB4" w:rsidTr="006A3EE7">
        <w:tblPrEx>
          <w:tblCellMar>
            <w:top w:w="0" w:type="dxa"/>
            <w:bottom w:w="0" w:type="dxa"/>
          </w:tblCellMar>
        </w:tblPrEx>
        <w:trPr>
          <w:trHeight w:val="1340"/>
          <w:jc w:val="center"/>
        </w:trPr>
        <w:tc>
          <w:tcPr>
            <w:tcW w:w="6282" w:type="dxa"/>
            <w:tcMar>
              <w:top w:w="100" w:type="dxa"/>
              <w:left w:w="108" w:type="dxa"/>
              <w:bottom w:w="100" w:type="dxa"/>
              <w:right w:w="108" w:type="dxa"/>
            </w:tcMar>
          </w:tcPr>
          <w:p w:rsidR="006A3EE7" w:rsidRDefault="006E212B">
            <w:pPr>
              <w:pStyle w:val="normal0"/>
            </w:pPr>
            <w:proofErr w:type="gramStart"/>
            <w:r>
              <w:rPr>
                <w:rFonts w:ascii="Calibri" w:eastAsia="Calibri" w:hAnsi="Calibri" w:cs="Calibri"/>
              </w:rPr>
              <w:t>bolt</w:t>
            </w:r>
            <w:proofErr w:type="gramEnd"/>
            <w:r>
              <w:rPr>
                <w:rFonts w:ascii="Calibri" w:eastAsia="Calibri" w:hAnsi="Calibri" w:cs="Calibri"/>
              </w:rPr>
              <w:t xml:space="preserve"> (pg 398) – a moveable bar or rod that when slid into a socket fastens a door, gate, etc.</w:t>
            </w:r>
            <w:r>
              <w:rPr>
                <w:rFonts w:ascii="Calibri" w:eastAsia="Calibri" w:hAnsi="Calibri" w:cs="Calibri"/>
              </w:rPr>
              <w:br/>
            </w:r>
          </w:p>
          <w:p w:rsidR="00FB0DB4" w:rsidRDefault="006E212B">
            <w:pPr>
              <w:pStyle w:val="normal0"/>
            </w:pPr>
            <w:proofErr w:type="gramStart"/>
            <w:r>
              <w:rPr>
                <w:rFonts w:ascii="Calibri" w:eastAsia="Calibri" w:hAnsi="Calibri" w:cs="Calibri"/>
              </w:rPr>
              <w:t>delighted</w:t>
            </w:r>
            <w:proofErr w:type="gramEnd"/>
            <w:r>
              <w:rPr>
                <w:rFonts w:ascii="Calibri" w:eastAsia="Calibri" w:hAnsi="Calibri" w:cs="Calibri"/>
              </w:rPr>
              <w:t xml:space="preserve"> (pg 398) – happy </w:t>
            </w:r>
            <w:r>
              <w:rPr>
                <w:rFonts w:ascii="Calibri" w:eastAsia="Calibri" w:hAnsi="Calibri" w:cs="Calibri"/>
              </w:rPr>
              <w:br/>
            </w:r>
          </w:p>
          <w:p w:rsidR="00FB0DB4" w:rsidRDefault="006E212B">
            <w:pPr>
              <w:pStyle w:val="normal0"/>
            </w:pPr>
            <w:proofErr w:type="gramStart"/>
            <w:r>
              <w:rPr>
                <w:rFonts w:ascii="Calibri" w:eastAsia="Calibri" w:hAnsi="Calibri" w:cs="Calibri"/>
              </w:rPr>
              <w:t>vanish</w:t>
            </w:r>
            <w:proofErr w:type="gramEnd"/>
            <w:r>
              <w:rPr>
                <w:rFonts w:ascii="Calibri" w:eastAsia="Calibri" w:hAnsi="Calibri" w:cs="Calibri"/>
              </w:rPr>
              <w:t xml:space="preserve"> (pg 398) –  disappear </w:t>
            </w:r>
            <w:r>
              <w:rPr>
                <w:rFonts w:ascii="Calibri" w:eastAsia="Calibri" w:hAnsi="Calibri" w:cs="Calibri"/>
              </w:rPr>
              <w:br/>
            </w:r>
          </w:p>
          <w:p w:rsidR="00FB0DB4" w:rsidRDefault="006E212B">
            <w:pPr>
              <w:pStyle w:val="normal0"/>
            </w:pPr>
            <w:proofErr w:type="gramStart"/>
            <w:r>
              <w:rPr>
                <w:rFonts w:ascii="Calibri" w:eastAsia="Calibri" w:hAnsi="Calibri" w:cs="Calibri"/>
              </w:rPr>
              <w:t>crate</w:t>
            </w:r>
            <w:proofErr w:type="gramEnd"/>
            <w:r>
              <w:rPr>
                <w:rFonts w:ascii="Calibri" w:eastAsia="Calibri" w:hAnsi="Calibri" w:cs="Calibri"/>
              </w:rPr>
              <w:t xml:space="preserve"> (pg 399) – a wooden</w:t>
            </w:r>
            <w:r w:rsidR="006A3EE7">
              <w:rPr>
                <w:rFonts w:ascii="Calibri" w:eastAsia="Calibri" w:hAnsi="Calibri" w:cs="Calibri"/>
              </w:rPr>
              <w:t xml:space="preserve"> or plastic</w:t>
            </w:r>
            <w:r>
              <w:rPr>
                <w:rFonts w:ascii="Calibri" w:eastAsia="Calibri" w:hAnsi="Calibri" w:cs="Calibri"/>
              </w:rPr>
              <w:t xml:space="preserve"> box or framework for packing, shopping, or storing fruit, furniture, </w:t>
            </w:r>
            <w:r>
              <w:rPr>
                <w:rFonts w:ascii="Calibri" w:eastAsia="Calibri" w:hAnsi="Calibri" w:cs="Calibri"/>
              </w:rPr>
              <w:t>glassware, etc.</w:t>
            </w:r>
            <w:r>
              <w:rPr>
                <w:rFonts w:ascii="Calibri" w:eastAsia="Calibri" w:hAnsi="Calibri" w:cs="Calibri"/>
              </w:rPr>
              <w:br/>
            </w:r>
          </w:p>
          <w:p w:rsidR="006A3EE7" w:rsidRDefault="006E212B">
            <w:pPr>
              <w:pStyle w:val="normal0"/>
            </w:pPr>
            <w:proofErr w:type="gramStart"/>
            <w:r>
              <w:rPr>
                <w:rFonts w:ascii="Calibri" w:eastAsia="Calibri" w:hAnsi="Calibri" w:cs="Calibri"/>
              </w:rPr>
              <w:t>bustling</w:t>
            </w:r>
            <w:proofErr w:type="gramEnd"/>
            <w:r>
              <w:rPr>
                <w:rFonts w:ascii="Calibri" w:eastAsia="Calibri" w:hAnsi="Calibri" w:cs="Calibri"/>
              </w:rPr>
              <w:t xml:space="preserve"> (pg 400) – busy </w:t>
            </w:r>
            <w:r>
              <w:rPr>
                <w:rFonts w:ascii="Calibri" w:eastAsia="Calibri" w:hAnsi="Calibri" w:cs="Calibri"/>
              </w:rPr>
              <w:br/>
            </w:r>
          </w:p>
          <w:p w:rsidR="006A3EE7" w:rsidRDefault="006E212B">
            <w:pPr>
              <w:pStyle w:val="normal0"/>
              <w:rPr>
                <w:rFonts w:ascii="Calibri" w:eastAsia="Calibri" w:hAnsi="Calibri" w:cs="Calibri"/>
              </w:rPr>
            </w:pPr>
            <w:proofErr w:type="gramStart"/>
            <w:r>
              <w:rPr>
                <w:rFonts w:ascii="Calibri" w:eastAsia="Calibri" w:hAnsi="Calibri" w:cs="Calibri"/>
              </w:rPr>
              <w:t>slightly</w:t>
            </w:r>
            <w:proofErr w:type="gramEnd"/>
            <w:r>
              <w:rPr>
                <w:rFonts w:ascii="Calibri" w:eastAsia="Calibri" w:hAnsi="Calibri" w:cs="Calibri"/>
              </w:rPr>
              <w:t xml:space="preserve">  (pg 401) – a little</w:t>
            </w:r>
            <w:r>
              <w:rPr>
                <w:rFonts w:ascii="Calibri" w:eastAsia="Calibri" w:hAnsi="Calibri" w:cs="Calibri"/>
              </w:rPr>
              <w:br/>
            </w:r>
          </w:p>
          <w:p w:rsidR="00FB0DB4" w:rsidRDefault="006E212B">
            <w:pPr>
              <w:pStyle w:val="normal0"/>
            </w:pPr>
            <w:proofErr w:type="gramStart"/>
            <w:r>
              <w:rPr>
                <w:rFonts w:ascii="Calibri" w:eastAsia="Calibri" w:hAnsi="Calibri" w:cs="Calibri"/>
              </w:rPr>
              <w:t>engraved</w:t>
            </w:r>
            <w:proofErr w:type="gramEnd"/>
            <w:r>
              <w:rPr>
                <w:rFonts w:ascii="Calibri" w:eastAsia="Calibri" w:hAnsi="Calibri" w:cs="Calibri"/>
              </w:rPr>
              <w:t xml:space="preserve"> (pg 404) – to </w:t>
            </w:r>
            <w:r w:rsidR="006A3EE7">
              <w:rPr>
                <w:rFonts w:ascii="Calibri" w:eastAsia="Calibri" w:hAnsi="Calibri" w:cs="Calibri"/>
              </w:rPr>
              <w:t>cut or carve</w:t>
            </w:r>
            <w:r>
              <w:rPr>
                <w:rFonts w:ascii="Calibri" w:eastAsia="Calibri" w:hAnsi="Calibri" w:cs="Calibri"/>
              </w:rPr>
              <w:t xml:space="preserve"> (letters, de</w:t>
            </w:r>
            <w:r w:rsidR="006A3EE7">
              <w:rPr>
                <w:rFonts w:ascii="Calibri" w:eastAsia="Calibri" w:hAnsi="Calibri" w:cs="Calibri"/>
              </w:rPr>
              <w:t xml:space="preserve">signs, etc.) on a hard surface such as </w:t>
            </w:r>
            <w:r>
              <w:rPr>
                <w:rFonts w:ascii="Calibri" w:eastAsia="Calibri" w:hAnsi="Calibri" w:cs="Calibri"/>
              </w:rPr>
              <w:t>metal, stone, or the end grain of wood</w:t>
            </w:r>
            <w:r>
              <w:rPr>
                <w:rFonts w:ascii="Calibri" w:eastAsia="Calibri" w:hAnsi="Calibri" w:cs="Calibri"/>
              </w:rPr>
              <w:br/>
            </w:r>
          </w:p>
          <w:p w:rsidR="00FB0DB4" w:rsidRDefault="006E212B">
            <w:pPr>
              <w:pStyle w:val="normal0"/>
            </w:pPr>
            <w:proofErr w:type="gramStart"/>
            <w:r>
              <w:rPr>
                <w:rFonts w:ascii="Calibri" w:eastAsia="Calibri" w:hAnsi="Calibri" w:cs="Calibri"/>
              </w:rPr>
              <w:t>attic</w:t>
            </w:r>
            <w:proofErr w:type="gramEnd"/>
            <w:r>
              <w:rPr>
                <w:rFonts w:ascii="Calibri" w:eastAsia="Calibri" w:hAnsi="Calibri" w:cs="Calibri"/>
              </w:rPr>
              <w:t xml:space="preserve"> (pg 408) – the part of a building, especially of</w:t>
            </w:r>
            <w:r>
              <w:rPr>
                <w:rFonts w:ascii="Calibri" w:eastAsia="Calibri" w:hAnsi="Calibri" w:cs="Calibri"/>
              </w:rPr>
              <w:t xml:space="preserve"> a house, directly under the roof</w:t>
            </w:r>
          </w:p>
        </w:tc>
        <w:tc>
          <w:tcPr>
            <w:tcW w:w="6283" w:type="dxa"/>
            <w:tcMar>
              <w:top w:w="100" w:type="dxa"/>
              <w:left w:w="108" w:type="dxa"/>
              <w:bottom w:w="100" w:type="dxa"/>
              <w:right w:w="108" w:type="dxa"/>
            </w:tcMar>
          </w:tcPr>
          <w:p w:rsidR="00FB0DB4" w:rsidRDefault="006E212B">
            <w:pPr>
              <w:pStyle w:val="normal0"/>
            </w:pPr>
            <w:proofErr w:type="gramStart"/>
            <w:r>
              <w:rPr>
                <w:rFonts w:ascii="Calibri" w:eastAsia="Calibri" w:hAnsi="Calibri" w:cs="Calibri"/>
              </w:rPr>
              <w:t>magic</w:t>
            </w:r>
            <w:proofErr w:type="gramEnd"/>
            <w:r>
              <w:rPr>
                <w:rFonts w:ascii="Calibri" w:eastAsia="Calibri" w:hAnsi="Calibri" w:cs="Calibri"/>
              </w:rPr>
              <w:t xml:space="preserve"> (not in the text but connected to magician and pertinent to the story) – the power of apparently influencing the course of events by using mysterious or supernatural forces.</w:t>
            </w:r>
            <w:r>
              <w:rPr>
                <w:rFonts w:ascii="Calibri" w:eastAsia="Calibri" w:hAnsi="Calibri" w:cs="Calibri"/>
              </w:rPr>
              <w:br/>
            </w:r>
          </w:p>
          <w:p w:rsidR="00FB0DB4" w:rsidRDefault="006E212B">
            <w:pPr>
              <w:pStyle w:val="normal0"/>
            </w:pPr>
            <w:proofErr w:type="gramStart"/>
            <w:r>
              <w:rPr>
                <w:rFonts w:ascii="Calibri" w:eastAsia="Calibri" w:hAnsi="Calibri" w:cs="Calibri"/>
              </w:rPr>
              <w:t>unexplainable</w:t>
            </w:r>
            <w:proofErr w:type="gramEnd"/>
            <w:r>
              <w:rPr>
                <w:rFonts w:ascii="Calibri" w:eastAsia="Calibri" w:hAnsi="Calibri" w:cs="Calibri"/>
              </w:rPr>
              <w:t xml:space="preserve"> (pg 398) – can’t be explained or understood</w:t>
            </w:r>
            <w:r>
              <w:rPr>
                <w:rFonts w:ascii="Calibri" w:eastAsia="Calibri" w:hAnsi="Calibri" w:cs="Calibri"/>
              </w:rPr>
              <w:br/>
            </w:r>
          </w:p>
          <w:p w:rsidR="00FB0DB4" w:rsidRDefault="006E212B">
            <w:pPr>
              <w:pStyle w:val="normal0"/>
            </w:pPr>
            <w:proofErr w:type="gramStart"/>
            <w:r>
              <w:rPr>
                <w:rFonts w:ascii="Calibri" w:eastAsia="Calibri" w:hAnsi="Calibri" w:cs="Calibri"/>
              </w:rPr>
              <w:t>wonderstruck</w:t>
            </w:r>
            <w:proofErr w:type="gramEnd"/>
            <w:r>
              <w:rPr>
                <w:rFonts w:ascii="Calibri" w:eastAsia="Calibri" w:hAnsi="Calibri" w:cs="Calibri"/>
              </w:rPr>
              <w:t xml:space="preserve"> (pg 398) – struck or affected with wonder</w:t>
            </w:r>
            <w:r>
              <w:rPr>
                <w:rFonts w:ascii="Calibri" w:eastAsia="Calibri" w:hAnsi="Calibri" w:cs="Calibri"/>
              </w:rPr>
              <w:br/>
            </w:r>
          </w:p>
          <w:p w:rsidR="00FB0DB4" w:rsidRDefault="006E212B">
            <w:pPr>
              <w:pStyle w:val="normal0"/>
            </w:pPr>
            <w:r>
              <w:rPr>
                <w:rFonts w:ascii="Calibri" w:eastAsia="Calibri" w:hAnsi="Calibri" w:cs="Calibri"/>
              </w:rPr>
              <w:br/>
            </w:r>
          </w:p>
          <w:p w:rsidR="00FB0DB4" w:rsidRDefault="006E212B">
            <w:pPr>
              <w:pStyle w:val="normal0"/>
            </w:pPr>
            <w:r>
              <w:rPr>
                <w:rFonts w:ascii="Calibri" w:eastAsia="Calibri" w:hAnsi="Calibri" w:cs="Calibri"/>
              </w:rPr>
              <w:br/>
            </w:r>
          </w:p>
          <w:p w:rsidR="00FB0DB4" w:rsidRDefault="00FB0DB4">
            <w:pPr>
              <w:pStyle w:val="normal0"/>
            </w:pPr>
          </w:p>
        </w:tc>
      </w:tr>
    </w:tbl>
    <w:p w:rsidR="00FB0DB4" w:rsidRDefault="00FB0DB4">
      <w:pPr>
        <w:pStyle w:val="normal0"/>
      </w:pPr>
    </w:p>
    <w:p w:rsidR="00FB0DB4" w:rsidRDefault="006E212B">
      <w:pPr>
        <w:pStyle w:val="normal0"/>
        <w:jc w:val="center"/>
      </w:pPr>
      <w:r>
        <w:rPr>
          <w:rFonts w:ascii="Calibri" w:eastAsia="Calibri" w:hAnsi="Calibri" w:cs="Calibri"/>
          <w:smallCaps/>
          <w:u w:val="single"/>
        </w:rPr>
        <w:t>T</w:t>
      </w:r>
      <w:r>
        <w:rPr>
          <w:rFonts w:ascii="Calibri" w:eastAsia="Calibri" w:hAnsi="Calibri" w:cs="Calibri"/>
          <w:smallCaps/>
          <w:u w:val="single"/>
        </w:rPr>
        <w:t>eacher overview</w:t>
      </w:r>
    </w:p>
    <w:p w:rsidR="00FB0DB4" w:rsidRDefault="00FB0DB4">
      <w:pPr>
        <w:pStyle w:val="normal0"/>
        <w:jc w:val="center"/>
      </w:pPr>
    </w:p>
    <w:tbl>
      <w:tblPr>
        <w:tblW w:w="1461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tblPr>
      <w:tblGrid>
        <w:gridCol w:w="7308"/>
        <w:gridCol w:w="7308"/>
      </w:tblGrid>
      <w:tr w:rsidR="00FB0DB4">
        <w:tblPrEx>
          <w:tblCellMar>
            <w:top w:w="0" w:type="dxa"/>
            <w:bottom w:w="0" w:type="dxa"/>
          </w:tblCellMar>
        </w:tblPrEx>
        <w:tc>
          <w:tcPr>
            <w:tcW w:w="7308" w:type="dxa"/>
            <w:tcMar>
              <w:top w:w="100" w:type="dxa"/>
              <w:left w:w="108" w:type="dxa"/>
              <w:bottom w:w="100" w:type="dxa"/>
              <w:right w:w="108" w:type="dxa"/>
            </w:tcMar>
          </w:tcPr>
          <w:p w:rsidR="00FB0DB4" w:rsidRDefault="006E212B">
            <w:pPr>
              <w:pStyle w:val="normal0"/>
            </w:pPr>
            <w:r>
              <w:rPr>
                <w:rFonts w:ascii="Calibri" w:eastAsia="Calibri" w:hAnsi="Calibri" w:cs="Calibri"/>
                <w:b/>
                <w:smallCaps/>
                <w:sz w:val="28"/>
              </w:rPr>
              <w:t>big ideas and key un</w:t>
            </w:r>
            <w:r>
              <w:rPr>
                <w:rFonts w:ascii="Calibri" w:eastAsia="Calibri" w:hAnsi="Calibri" w:cs="Calibri"/>
                <w:b/>
                <w:smallCaps/>
                <w:sz w:val="28"/>
              </w:rPr>
              <w:t>derstandings</w:t>
            </w:r>
            <w:r>
              <w:rPr>
                <w:rFonts w:ascii="Calibri" w:eastAsia="Calibri" w:hAnsi="Calibri" w:cs="Calibri"/>
                <w:b/>
                <w:smallCaps/>
                <w:sz w:val="28"/>
              </w:rPr>
              <w:t>:</w:t>
            </w:r>
            <w:r>
              <w:rPr>
                <w:rFonts w:ascii="Calibri" w:eastAsia="Calibri" w:hAnsi="Calibri" w:cs="Calibri"/>
                <w:b/>
                <w:smallCaps/>
                <w:sz w:val="28"/>
              </w:rPr>
              <w:t xml:space="preserve"> </w:t>
            </w:r>
            <w:r>
              <w:rPr>
                <w:rFonts w:ascii="Calibri" w:eastAsia="Calibri" w:hAnsi="Calibri" w:cs="Calibri"/>
              </w:rPr>
              <w:t>It takes perseverance to reach one’s dream.</w:t>
            </w:r>
            <w:r>
              <w:rPr>
                <w:rFonts w:ascii="Calibri" w:eastAsia="Calibri" w:hAnsi="Calibri" w:cs="Calibri"/>
              </w:rPr>
              <w:br/>
            </w:r>
          </w:p>
          <w:p w:rsidR="00FB0DB4" w:rsidRDefault="006E212B">
            <w:pPr>
              <w:pStyle w:val="normal0"/>
            </w:pPr>
            <w:r>
              <w:rPr>
                <w:rFonts w:ascii="Calibri" w:eastAsia="Calibri" w:hAnsi="Calibri" w:cs="Calibri"/>
                <w:b/>
                <w:smallCaps/>
                <w:sz w:val="28"/>
              </w:rPr>
              <w:br/>
            </w:r>
          </w:p>
          <w:p w:rsidR="00FB0DB4" w:rsidRDefault="00FB0DB4">
            <w:pPr>
              <w:pStyle w:val="normal0"/>
            </w:pPr>
          </w:p>
        </w:tc>
        <w:tc>
          <w:tcPr>
            <w:tcW w:w="7308" w:type="dxa"/>
            <w:tcMar>
              <w:top w:w="100" w:type="dxa"/>
              <w:left w:w="108" w:type="dxa"/>
              <w:bottom w:w="100" w:type="dxa"/>
              <w:right w:w="108" w:type="dxa"/>
            </w:tcMar>
          </w:tcPr>
          <w:p w:rsidR="00FB0DB4" w:rsidRDefault="006E212B">
            <w:pPr>
              <w:pStyle w:val="normal0"/>
            </w:pPr>
            <w:r>
              <w:rPr>
                <w:rFonts w:ascii="Calibri" w:eastAsia="Calibri" w:hAnsi="Calibri" w:cs="Calibri"/>
                <w:b/>
                <w:smallCaps/>
                <w:sz w:val="28"/>
              </w:rPr>
              <w:t>synopsis</w:t>
            </w:r>
            <w:r>
              <w:rPr>
                <w:rFonts w:ascii="Calibri" w:eastAsia="Calibri" w:hAnsi="Calibri" w:cs="Calibri"/>
                <w:b/>
                <w:smallCaps/>
                <w:sz w:val="28"/>
              </w:rPr>
              <w:t>:</w:t>
            </w:r>
            <w:r>
              <w:rPr>
                <w:rFonts w:ascii="Calibri" w:eastAsia="Calibri" w:hAnsi="Calibri" w:cs="Calibri"/>
                <w:b/>
                <w:smallCaps/>
                <w:sz w:val="28"/>
              </w:rPr>
              <w:t xml:space="preserve"> </w:t>
            </w:r>
            <w:r>
              <w:rPr>
                <w:rFonts w:ascii="Calibri" w:eastAsia="Calibri" w:hAnsi="Calibri" w:cs="Calibri"/>
              </w:rPr>
              <w:t>Victor is a 10-year-old boy who is fascinated with Harry Houdini’s magic tricks.  Victor is forever trying to perform Houdini’s astonishing magic tricks without success. Victor is saddened by the death of Houdini. Victor inherits a box with the initials E.</w:t>
            </w:r>
            <w:r>
              <w:rPr>
                <w:rFonts w:ascii="Calibri" w:eastAsia="Calibri" w:hAnsi="Calibri" w:cs="Calibri"/>
              </w:rPr>
              <w:t>W. As an adult, Victor realizes that E.W. was Houdini. Victor rediscovers his love of magic.</w:t>
            </w:r>
          </w:p>
        </w:tc>
      </w:tr>
    </w:tbl>
    <w:p w:rsidR="00FB0DB4" w:rsidRDefault="00FB0DB4">
      <w:pPr>
        <w:pStyle w:val="normal0"/>
        <w:jc w:val="center"/>
      </w:pPr>
    </w:p>
    <w:p w:rsidR="00FB0DB4" w:rsidRDefault="006A3EE7">
      <w:pPr>
        <w:pStyle w:val="normal0"/>
        <w:jc w:val="center"/>
      </w:pPr>
      <w:r>
        <w:rPr>
          <w:rFonts w:ascii="Calibri" w:eastAsia="Calibri" w:hAnsi="Calibri" w:cs="Calibri"/>
          <w:smallCaps/>
          <w:u w:val="single"/>
        </w:rPr>
        <w:t>Guide</w:t>
      </w:r>
    </w:p>
    <w:p w:rsidR="00FB0DB4" w:rsidRDefault="00FB0DB4">
      <w:pPr>
        <w:pStyle w:val="normal0"/>
      </w:pPr>
    </w:p>
    <w:tbl>
      <w:tblPr>
        <w:tblpPr w:leftFromText="180" w:rightFromText="180" w:vertAnchor="text" w:tblpXSpec="right" w:tblpY="1"/>
        <w:tblOverlap w:val="never"/>
        <w:tblW w:w="14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tblPr>
      <w:tblGrid>
        <w:gridCol w:w="5814"/>
        <w:gridCol w:w="5814"/>
        <w:gridCol w:w="2988"/>
      </w:tblGrid>
      <w:tr w:rsidR="006A3EE7" w:rsidTr="006A3EE7">
        <w:tblPrEx>
          <w:tblCellMar>
            <w:top w:w="0" w:type="dxa"/>
            <w:bottom w:w="0" w:type="dxa"/>
          </w:tblCellMar>
        </w:tblPrEx>
        <w:tc>
          <w:tcPr>
            <w:tcW w:w="14616" w:type="dxa"/>
            <w:gridSpan w:val="3"/>
            <w:tcMar>
              <w:top w:w="100" w:type="dxa"/>
              <w:left w:w="108" w:type="dxa"/>
              <w:bottom w:w="100" w:type="dxa"/>
              <w:right w:w="108" w:type="dxa"/>
            </w:tcMar>
          </w:tcPr>
          <w:p w:rsidR="006A3EE7" w:rsidRDefault="006A3EE7" w:rsidP="006A3EE7">
            <w:pPr>
              <w:pStyle w:val="normal0"/>
            </w:pPr>
            <w:r>
              <w:rPr>
                <w:rFonts w:ascii="Calibri" w:eastAsia="Calibri" w:hAnsi="Calibri" w:cs="Calibri"/>
                <w:b/>
                <w:smallCaps/>
                <w:sz w:val="28"/>
              </w:rPr>
              <w:t>introduction</w:t>
            </w:r>
            <w:r>
              <w:rPr>
                <w:rFonts w:ascii="Calibri" w:eastAsia="Calibri" w:hAnsi="Calibri" w:cs="Calibri"/>
                <w:smallCaps/>
                <w:sz w:val="28"/>
              </w:rPr>
              <w:t>/</w:t>
            </w:r>
            <w:r>
              <w:rPr>
                <w:rFonts w:ascii="Calibri" w:eastAsia="Calibri" w:hAnsi="Calibri" w:cs="Calibri"/>
                <w:b/>
                <w:smallCaps/>
                <w:sz w:val="28"/>
              </w:rPr>
              <w:t xml:space="preserve">opening: </w:t>
            </w:r>
            <w:r>
              <w:rPr>
                <w:rFonts w:ascii="Calibri" w:eastAsia="Calibri" w:hAnsi="Calibri" w:cs="Calibri"/>
                <w:b/>
                <w:smallCaps/>
              </w:rPr>
              <w:t>“</w:t>
            </w:r>
            <w:r>
              <w:rPr>
                <w:rFonts w:ascii="Calibri" w:eastAsia="Calibri" w:hAnsi="Calibri" w:cs="Calibri"/>
              </w:rPr>
              <w:t xml:space="preserve">Today we are going to be reading a historical fiction text titled, </w:t>
            </w:r>
            <w:r>
              <w:rPr>
                <w:rFonts w:ascii="Calibri" w:eastAsia="Calibri" w:hAnsi="Calibri" w:cs="Calibri"/>
                <w:i/>
              </w:rPr>
              <w:t>The Houdini Box.</w:t>
            </w:r>
            <w:r>
              <w:rPr>
                <w:rFonts w:ascii="Calibri" w:eastAsia="Calibri" w:hAnsi="Calibri" w:cs="Calibri"/>
              </w:rPr>
              <w:t xml:space="preserve"> All good readers think, ask questions and predict as they read. As we read today, I want you to be thinking about the text and its meaning.”</w:t>
            </w:r>
          </w:p>
        </w:tc>
      </w:tr>
      <w:tr w:rsidR="006A3EE7">
        <w:tblPrEx>
          <w:tblCellMar>
            <w:top w:w="0" w:type="dxa"/>
            <w:bottom w:w="0" w:type="dxa"/>
          </w:tblCellMar>
        </w:tblPrEx>
        <w:trPr>
          <w:trHeight w:val="22"/>
        </w:trPr>
        <w:tc>
          <w:tcPr>
            <w:tcW w:w="5814" w:type="dxa"/>
            <w:shd w:val="clear" w:color="auto" w:fill="D9D9D9" w:themeFill="background1" w:themeFillShade="D9"/>
            <w:tcMar>
              <w:top w:w="100" w:type="dxa"/>
              <w:left w:w="108" w:type="dxa"/>
              <w:bottom w:w="100" w:type="dxa"/>
              <w:right w:w="108" w:type="dxa"/>
            </w:tcMar>
          </w:tcPr>
          <w:p w:rsidR="006A3EE7" w:rsidRDefault="006A3EE7" w:rsidP="006A3EE7">
            <w:pPr>
              <w:pStyle w:val="normal0"/>
              <w:ind w:left="720"/>
              <w:jc w:val="center"/>
            </w:pPr>
            <w:r>
              <w:rPr>
                <w:rFonts w:eastAsia="Calibri"/>
              </w:rPr>
              <w:t xml:space="preserve"> </w:t>
            </w:r>
            <w:r>
              <w:rPr>
                <w:rFonts w:ascii="Calibri" w:eastAsia="Calibri" w:hAnsi="Calibri" w:cs="Calibri"/>
                <w:b/>
                <w:smallCaps/>
                <w:sz w:val="28"/>
              </w:rPr>
              <w:t xml:space="preserve"> text dependent questions</w:t>
            </w:r>
          </w:p>
          <w:p w:rsidR="006A3EE7" w:rsidRDefault="006A3EE7" w:rsidP="006A3EE7">
            <w:pPr>
              <w:pStyle w:val="normal0"/>
              <w:numPr>
                <w:ilvl w:val="0"/>
                <w:numId w:val="3"/>
              </w:numPr>
              <w:ind w:left="360" w:hanging="359"/>
            </w:pPr>
            <w:r>
              <w:rPr>
                <w:rFonts w:ascii="Calibri" w:eastAsia="Calibri" w:hAnsi="Calibri" w:cs="Calibri"/>
                <w:sz w:val="22"/>
              </w:rPr>
              <w:t>Begin with a “winnable” question that will help orient students to the text.</w:t>
            </w:r>
          </w:p>
          <w:p w:rsidR="006A3EE7" w:rsidRDefault="006A3EE7" w:rsidP="006A3EE7">
            <w:pPr>
              <w:pStyle w:val="normal0"/>
              <w:numPr>
                <w:ilvl w:val="0"/>
                <w:numId w:val="3"/>
              </w:numPr>
              <w:ind w:left="360" w:hanging="359"/>
            </w:pPr>
            <w:r>
              <w:rPr>
                <w:rFonts w:ascii="Calibri" w:eastAsia="Calibri" w:hAnsi="Calibri" w:cs="Calibri"/>
                <w:sz w:val="22"/>
              </w:rPr>
              <w:t xml:space="preserve">The sequence of questions should build a gradual understanding of the key meanings. </w:t>
            </w:r>
          </w:p>
          <w:p w:rsidR="006A3EE7" w:rsidRDefault="006A3EE7" w:rsidP="006A3EE7">
            <w:r>
              <w:rPr>
                <w:rFonts w:ascii="Calibri" w:eastAsia="Calibri" w:hAnsi="Calibri" w:cs="Calibri"/>
                <w:sz w:val="22"/>
              </w:rPr>
              <w:t>Questions should focus on a word/phrase, sentence or paragraph.</w:t>
            </w:r>
          </w:p>
        </w:tc>
        <w:tc>
          <w:tcPr>
            <w:tcW w:w="5814" w:type="dxa"/>
            <w:shd w:val="clear" w:color="auto" w:fill="D9D9D9" w:themeFill="background1" w:themeFillShade="D9"/>
            <w:tcMar>
              <w:top w:w="100" w:type="dxa"/>
              <w:left w:w="108" w:type="dxa"/>
              <w:bottom w:w="100" w:type="dxa"/>
              <w:right w:w="108" w:type="dxa"/>
            </w:tcMar>
          </w:tcPr>
          <w:p w:rsidR="006A3EE7" w:rsidRDefault="006A3EE7" w:rsidP="006A3EE7">
            <w:pPr>
              <w:pStyle w:val="normal0"/>
              <w:jc w:val="center"/>
            </w:pPr>
            <w:r>
              <w:rPr>
                <w:rFonts w:ascii="Calibri" w:eastAsia="Calibri" w:hAnsi="Calibri" w:cs="Calibri"/>
                <w:b/>
                <w:smallCaps/>
                <w:sz w:val="28"/>
              </w:rPr>
              <w:t>responses</w:t>
            </w:r>
          </w:p>
          <w:p w:rsidR="006A3EE7" w:rsidRDefault="006A3EE7" w:rsidP="006A3EE7">
            <w:pPr>
              <w:pStyle w:val="normal0"/>
              <w:numPr>
                <w:ilvl w:val="0"/>
                <w:numId w:val="2"/>
              </w:numPr>
              <w:ind w:hanging="359"/>
            </w:pPr>
            <w:r>
              <w:rPr>
                <w:rFonts w:ascii="Calibri" w:eastAsia="Calibri" w:hAnsi="Calibri" w:cs="Calibri"/>
                <w:sz w:val="22"/>
              </w:rPr>
              <w:t xml:space="preserve">Answers that reference the text. </w:t>
            </w:r>
          </w:p>
          <w:p w:rsidR="006A3EE7" w:rsidRDefault="006A3EE7" w:rsidP="006A3EE7">
            <w:pPr>
              <w:pStyle w:val="normal0"/>
              <w:numPr>
                <w:ilvl w:val="0"/>
                <w:numId w:val="2"/>
              </w:numPr>
              <w:ind w:hanging="359"/>
            </w:pPr>
            <w:r>
              <w:rPr>
                <w:rFonts w:ascii="Calibri" w:eastAsia="Calibri" w:hAnsi="Calibri" w:cs="Calibri"/>
                <w:sz w:val="22"/>
              </w:rPr>
              <w:t>Multiple responses may be provided using different pieces of evidence</w:t>
            </w:r>
          </w:p>
          <w:p w:rsidR="006A3EE7" w:rsidRDefault="006A3EE7" w:rsidP="006A3EE7">
            <w:pPr>
              <w:pStyle w:val="normal0"/>
              <w:numPr>
                <w:ilvl w:val="0"/>
                <w:numId w:val="2"/>
              </w:numPr>
              <w:ind w:hanging="359"/>
            </w:pPr>
            <w:r>
              <w:rPr>
                <w:rFonts w:ascii="Calibri" w:eastAsia="Calibri" w:hAnsi="Calibri" w:cs="Calibri"/>
                <w:sz w:val="22"/>
              </w:rPr>
              <w:t>Inferences must be grounded logically in the text</w:t>
            </w:r>
          </w:p>
        </w:tc>
        <w:tc>
          <w:tcPr>
            <w:tcW w:w="2988" w:type="dxa"/>
            <w:vMerge w:val="restart"/>
            <w:shd w:val="clear" w:color="auto" w:fill="F2F2F2" w:themeFill="background1" w:themeFillShade="F2"/>
            <w:tcMar>
              <w:top w:w="100" w:type="dxa"/>
              <w:left w:w="108" w:type="dxa"/>
              <w:bottom w:w="100" w:type="dxa"/>
              <w:right w:w="108" w:type="dxa"/>
            </w:tcMar>
          </w:tcPr>
          <w:p w:rsidR="006A3EE7" w:rsidRDefault="006A3EE7" w:rsidP="006A3EE7">
            <w:pPr>
              <w:pStyle w:val="normal0"/>
              <w:rPr>
                <w:rFonts w:ascii="Calibri" w:eastAsia="Calibri" w:hAnsi="Calibri" w:cs="Calibri"/>
                <w:sz w:val="20"/>
              </w:rPr>
            </w:pPr>
            <w:r>
              <w:rPr>
                <w:rFonts w:ascii="Calibri" w:eastAsia="Calibri" w:hAnsi="Calibri" w:cs="Calibri"/>
                <w:sz w:val="20"/>
              </w:rPr>
              <w:t>Teacher Notes:</w:t>
            </w:r>
          </w:p>
          <w:p w:rsidR="006A3EE7" w:rsidRDefault="006A3EE7" w:rsidP="006A3EE7">
            <w:pPr>
              <w:pStyle w:val="normal0"/>
            </w:pPr>
          </w:p>
          <w:p w:rsidR="006A3EE7" w:rsidRDefault="006A3EE7" w:rsidP="006A3EE7">
            <w:pPr>
              <w:pStyle w:val="normal0"/>
            </w:pPr>
          </w:p>
          <w:p w:rsidR="006A3EE7" w:rsidRDefault="006A3EE7" w:rsidP="006A3EE7">
            <w:pPr>
              <w:pStyle w:val="normal0"/>
            </w:pPr>
          </w:p>
          <w:p w:rsidR="006A3EE7" w:rsidRDefault="006A3EE7" w:rsidP="006A3EE7">
            <w:pPr>
              <w:pStyle w:val="normal0"/>
            </w:pPr>
          </w:p>
          <w:p w:rsidR="006A3EE7" w:rsidRDefault="006A3EE7" w:rsidP="006A3EE7">
            <w:pPr>
              <w:pStyle w:val="normal0"/>
            </w:pPr>
          </w:p>
          <w:p w:rsidR="006A3EE7" w:rsidRDefault="006A3EE7" w:rsidP="006A3EE7">
            <w:pPr>
              <w:pStyle w:val="normal0"/>
            </w:pPr>
          </w:p>
          <w:p w:rsidR="006A3EE7" w:rsidRDefault="006A3EE7" w:rsidP="006A3EE7">
            <w:pPr>
              <w:pStyle w:val="normal0"/>
            </w:pPr>
          </w:p>
          <w:p w:rsidR="006A3EE7" w:rsidRDefault="006A3EE7" w:rsidP="006A3EE7">
            <w:pPr>
              <w:pStyle w:val="normal0"/>
            </w:pPr>
          </w:p>
          <w:p w:rsidR="006A3EE7" w:rsidRDefault="006A3EE7" w:rsidP="006A3EE7">
            <w:pPr>
              <w:pStyle w:val="normal0"/>
            </w:pPr>
          </w:p>
          <w:p w:rsidR="006A3EE7" w:rsidRDefault="006A3EE7" w:rsidP="006A3EE7">
            <w:pPr>
              <w:pStyle w:val="normal0"/>
            </w:pPr>
          </w:p>
          <w:p w:rsidR="006A3EE7" w:rsidRDefault="006A3EE7" w:rsidP="006A3EE7">
            <w:pPr>
              <w:pStyle w:val="normal0"/>
            </w:pPr>
          </w:p>
          <w:p w:rsidR="006A3EE7" w:rsidRDefault="006A3EE7" w:rsidP="006A3EE7">
            <w:pPr>
              <w:pStyle w:val="normal0"/>
            </w:pPr>
          </w:p>
          <w:p w:rsidR="006A3EE7" w:rsidRDefault="006A3EE7" w:rsidP="006A3EE7">
            <w:pPr>
              <w:pStyle w:val="normal0"/>
            </w:pPr>
          </w:p>
          <w:p w:rsidR="006A3EE7" w:rsidRDefault="006A3EE7" w:rsidP="006A3EE7">
            <w:pPr>
              <w:pStyle w:val="normal0"/>
            </w:pPr>
          </w:p>
          <w:p w:rsidR="006A3EE7" w:rsidRDefault="006A3EE7" w:rsidP="006A3EE7">
            <w:pPr>
              <w:pStyle w:val="normal0"/>
            </w:pPr>
          </w:p>
          <w:p w:rsidR="006A3EE7" w:rsidRDefault="006A3EE7" w:rsidP="006A3EE7">
            <w:pPr>
              <w:pStyle w:val="normal0"/>
            </w:pPr>
          </w:p>
          <w:p w:rsidR="006A3EE7" w:rsidRDefault="006A3EE7" w:rsidP="006A3EE7">
            <w:pPr>
              <w:pStyle w:val="normal0"/>
              <w:rPr>
                <w:rFonts w:ascii="Calibri" w:eastAsia="Calibri" w:hAnsi="Calibri" w:cs="Calibri"/>
                <w:i/>
                <w:sz w:val="20"/>
              </w:rPr>
            </w:pPr>
          </w:p>
          <w:p w:rsidR="006A3EE7" w:rsidRDefault="006A3EE7" w:rsidP="006A3EE7">
            <w:pPr>
              <w:pStyle w:val="normal0"/>
            </w:pPr>
            <w:r>
              <w:rPr>
                <w:rFonts w:ascii="Calibri" w:eastAsia="Calibri" w:hAnsi="Calibri" w:cs="Calibri"/>
                <w:i/>
                <w:sz w:val="20"/>
              </w:rPr>
              <w:t>On page 401, point out</w:t>
            </w:r>
            <w:r>
              <w:rPr>
                <w:rFonts w:ascii="Calibri" w:eastAsia="Calibri" w:hAnsi="Calibri" w:cs="Calibri"/>
                <w:i/>
                <w:sz w:val="20"/>
              </w:rPr>
              <w:t xml:space="preserve"> the</w:t>
            </w:r>
            <w:r>
              <w:rPr>
                <w:rFonts w:ascii="Calibri" w:eastAsia="Calibri" w:hAnsi="Calibri" w:cs="Calibri"/>
                <w:i/>
                <w:sz w:val="20"/>
              </w:rPr>
              <w:t xml:space="preserve"> multiple meanings of tied you up.</w:t>
            </w:r>
          </w:p>
          <w:p w:rsidR="006A3EE7" w:rsidRDefault="006A3EE7" w:rsidP="006A3EE7">
            <w:pPr>
              <w:pStyle w:val="normal0"/>
            </w:pPr>
          </w:p>
        </w:tc>
      </w:tr>
      <w:tr w:rsidR="006A3EE7">
        <w:tblPrEx>
          <w:tblCellMar>
            <w:top w:w="0" w:type="dxa"/>
            <w:bottom w:w="0" w:type="dxa"/>
          </w:tblCellMar>
        </w:tblPrEx>
        <w:trPr>
          <w:trHeight w:val="960"/>
        </w:trPr>
        <w:tc>
          <w:tcPr>
            <w:tcW w:w="5814" w:type="dxa"/>
            <w:tcMar>
              <w:top w:w="100" w:type="dxa"/>
              <w:left w:w="108" w:type="dxa"/>
              <w:bottom w:w="100" w:type="dxa"/>
              <w:right w:w="108" w:type="dxa"/>
            </w:tcMar>
          </w:tcPr>
          <w:p w:rsidR="006A3EE7" w:rsidRDefault="006A3EE7" w:rsidP="006A3EE7">
            <w:pPr>
              <w:pStyle w:val="normal0"/>
            </w:pPr>
            <w:r>
              <w:rPr>
                <w:rFonts w:ascii="Calibri" w:eastAsia="Calibri" w:hAnsi="Calibri" w:cs="Calibri"/>
              </w:rPr>
              <w:t xml:space="preserve">Page 398 </w:t>
            </w:r>
            <w:r>
              <w:rPr>
                <w:rFonts w:ascii="Calibri" w:eastAsia="Calibri" w:hAnsi="Calibri" w:cs="Calibri"/>
              </w:rPr>
              <w:br/>
            </w:r>
          </w:p>
          <w:p w:rsidR="006A3EE7" w:rsidRDefault="006A3EE7" w:rsidP="006A3EE7">
            <w:pPr>
              <w:pStyle w:val="normal0"/>
            </w:pPr>
            <w:r>
              <w:rPr>
                <w:rFonts w:ascii="Calibri" w:eastAsia="Calibri" w:hAnsi="Calibri" w:cs="Calibri"/>
              </w:rPr>
              <w:t>According to the text, what are some of the “unexplainable things” that Harry Houdini is famous for?</w:t>
            </w:r>
          </w:p>
        </w:tc>
        <w:tc>
          <w:tcPr>
            <w:tcW w:w="5814" w:type="dxa"/>
            <w:tcMar>
              <w:top w:w="100" w:type="dxa"/>
              <w:left w:w="108" w:type="dxa"/>
              <w:bottom w:w="100" w:type="dxa"/>
              <w:right w:w="108" w:type="dxa"/>
            </w:tcMar>
          </w:tcPr>
          <w:p w:rsidR="006A3EE7" w:rsidRDefault="006A3EE7" w:rsidP="006A3EE7">
            <w:pPr>
              <w:pStyle w:val="normal0"/>
            </w:pPr>
            <w:r>
              <w:rPr>
                <w:rFonts w:ascii="Calibri" w:eastAsia="Calibri" w:hAnsi="Calibri" w:cs="Calibri"/>
              </w:rPr>
              <w:t xml:space="preserve">Pulling rabbits from hats, making elephants disappear, performing a thousand card tricks, opening locks, escaping from ropes, chains, etc. </w:t>
            </w:r>
          </w:p>
        </w:tc>
        <w:tc>
          <w:tcPr>
            <w:tcW w:w="2988" w:type="dxa"/>
            <w:vMerge/>
            <w:shd w:val="clear" w:color="auto" w:fill="F2F2F2" w:themeFill="background1" w:themeFillShade="F2"/>
            <w:tcMar>
              <w:top w:w="100" w:type="dxa"/>
              <w:left w:w="108" w:type="dxa"/>
              <w:bottom w:w="100" w:type="dxa"/>
              <w:right w:w="108" w:type="dxa"/>
            </w:tcMar>
          </w:tcPr>
          <w:p w:rsidR="006A3EE7" w:rsidRDefault="006A3EE7" w:rsidP="006A3EE7">
            <w:pPr>
              <w:pStyle w:val="normal0"/>
            </w:pPr>
          </w:p>
        </w:tc>
      </w:tr>
      <w:tr w:rsidR="006A3EE7">
        <w:tblPrEx>
          <w:tblCellMar>
            <w:top w:w="0" w:type="dxa"/>
            <w:bottom w:w="0" w:type="dxa"/>
          </w:tblCellMar>
        </w:tblPrEx>
        <w:trPr>
          <w:trHeight w:val="960"/>
        </w:trPr>
        <w:tc>
          <w:tcPr>
            <w:tcW w:w="5814" w:type="dxa"/>
            <w:tcMar>
              <w:top w:w="100" w:type="dxa"/>
              <w:left w:w="108" w:type="dxa"/>
              <w:bottom w:w="100" w:type="dxa"/>
              <w:right w:w="108" w:type="dxa"/>
            </w:tcMar>
          </w:tcPr>
          <w:p w:rsidR="006A3EE7" w:rsidRDefault="006A3EE7" w:rsidP="006A3EE7">
            <w:pPr>
              <w:pStyle w:val="normal0"/>
            </w:pPr>
            <w:r>
              <w:rPr>
                <w:rFonts w:ascii="Calibri" w:eastAsia="Calibri" w:hAnsi="Calibri" w:cs="Calibri"/>
              </w:rPr>
              <w:t xml:space="preserve">Page 400 (after reading paragraph 1) </w:t>
            </w:r>
            <w:r>
              <w:rPr>
                <w:rFonts w:ascii="Calibri" w:eastAsia="Calibri" w:hAnsi="Calibri" w:cs="Calibri"/>
              </w:rPr>
              <w:br/>
            </w:r>
          </w:p>
          <w:p w:rsidR="006A3EE7" w:rsidRDefault="006A3EE7" w:rsidP="006A3EE7">
            <w:pPr>
              <w:pStyle w:val="normal0"/>
            </w:pPr>
            <w:r>
              <w:rPr>
                <w:rFonts w:ascii="Calibri" w:eastAsia="Calibri" w:hAnsi="Calibri" w:cs="Calibri"/>
              </w:rPr>
              <w:t>Victor wants to be a magician too. What evidence from the text supports that statement?</w:t>
            </w:r>
          </w:p>
        </w:tc>
        <w:tc>
          <w:tcPr>
            <w:tcW w:w="5814" w:type="dxa"/>
            <w:tcMar>
              <w:top w:w="100" w:type="dxa"/>
              <w:left w:w="108" w:type="dxa"/>
              <w:bottom w:w="100" w:type="dxa"/>
              <w:right w:w="108" w:type="dxa"/>
            </w:tcMar>
          </w:tcPr>
          <w:p w:rsidR="006A3EE7" w:rsidRDefault="006A3EE7" w:rsidP="006A3EE7">
            <w:pPr>
              <w:pStyle w:val="normal0"/>
            </w:pPr>
            <w:r>
              <w:rPr>
                <w:rFonts w:ascii="Calibri" w:eastAsia="Calibri" w:hAnsi="Calibri" w:cs="Calibri"/>
              </w:rPr>
              <w:t>Victor locked himself in his grandmother’s trunk and tried to escape. Victor tried to hold his breath for five thousand seconds. Victor tried to walk through a wall.</w:t>
            </w:r>
          </w:p>
        </w:tc>
        <w:tc>
          <w:tcPr>
            <w:tcW w:w="2988" w:type="dxa"/>
            <w:vMerge/>
            <w:shd w:val="clear" w:color="auto" w:fill="F2F2F2" w:themeFill="background1" w:themeFillShade="F2"/>
            <w:tcMar>
              <w:top w:w="100" w:type="dxa"/>
              <w:left w:w="108" w:type="dxa"/>
              <w:bottom w:w="100" w:type="dxa"/>
              <w:right w:w="108" w:type="dxa"/>
            </w:tcMar>
          </w:tcPr>
          <w:p w:rsidR="006A3EE7" w:rsidRDefault="006A3EE7" w:rsidP="006A3EE7">
            <w:pPr>
              <w:pStyle w:val="normal0"/>
            </w:pPr>
          </w:p>
        </w:tc>
      </w:tr>
      <w:tr w:rsidR="006A3EE7">
        <w:tblPrEx>
          <w:tblCellMar>
            <w:top w:w="0" w:type="dxa"/>
            <w:bottom w:w="0" w:type="dxa"/>
          </w:tblCellMar>
        </w:tblPrEx>
        <w:trPr>
          <w:trHeight w:val="960"/>
        </w:trPr>
        <w:tc>
          <w:tcPr>
            <w:tcW w:w="5814" w:type="dxa"/>
            <w:tcMar>
              <w:top w:w="100" w:type="dxa"/>
              <w:left w:w="108" w:type="dxa"/>
              <w:bottom w:w="100" w:type="dxa"/>
              <w:right w:w="108" w:type="dxa"/>
            </w:tcMar>
          </w:tcPr>
          <w:p w:rsidR="006A3EE7" w:rsidRDefault="006A3EE7" w:rsidP="006A3EE7">
            <w:pPr>
              <w:pStyle w:val="normal0"/>
            </w:pPr>
            <w:r>
              <w:rPr>
                <w:rFonts w:ascii="Calibri" w:eastAsia="Calibri" w:hAnsi="Calibri" w:cs="Calibri"/>
              </w:rPr>
              <w:t xml:space="preserve">Page 401 (After reading “I want to be one”, said Victor) </w:t>
            </w:r>
            <w:r>
              <w:rPr>
                <w:rFonts w:ascii="Calibri" w:eastAsia="Calibri" w:hAnsi="Calibri" w:cs="Calibri"/>
              </w:rPr>
              <w:br/>
            </w:r>
          </w:p>
          <w:p w:rsidR="006A3EE7" w:rsidRDefault="006A3EE7" w:rsidP="006A3EE7">
            <w:pPr>
              <w:pStyle w:val="normal0"/>
            </w:pPr>
            <w:r>
              <w:rPr>
                <w:rFonts w:ascii="Calibri" w:eastAsia="Calibri" w:hAnsi="Calibri" w:cs="Calibri"/>
              </w:rPr>
              <w:t>Identify how Victor reacted when he met Harry Houdini.</w:t>
            </w:r>
            <w:r>
              <w:rPr>
                <w:rFonts w:ascii="Calibri" w:eastAsia="Calibri" w:hAnsi="Calibri" w:cs="Calibri"/>
              </w:rPr>
              <w:br/>
            </w:r>
          </w:p>
          <w:p w:rsidR="006A3EE7" w:rsidRDefault="006A3EE7" w:rsidP="006A3EE7">
            <w:pPr>
              <w:pStyle w:val="normal0"/>
            </w:pPr>
          </w:p>
        </w:tc>
        <w:tc>
          <w:tcPr>
            <w:tcW w:w="5814" w:type="dxa"/>
            <w:tcMar>
              <w:top w:w="100" w:type="dxa"/>
              <w:left w:w="108" w:type="dxa"/>
              <w:bottom w:w="100" w:type="dxa"/>
              <w:right w:w="108" w:type="dxa"/>
            </w:tcMar>
          </w:tcPr>
          <w:p w:rsidR="006A3EE7" w:rsidRDefault="006A3EE7" w:rsidP="006A3EE7">
            <w:pPr>
              <w:pStyle w:val="normal0"/>
            </w:pPr>
            <w:r>
              <w:rPr>
                <w:rFonts w:ascii="Calibri" w:eastAsia="Calibri" w:hAnsi="Calibri" w:cs="Calibri"/>
              </w:rPr>
              <w:t>Broke free from his mothers’ hand, ran straight to Houdini. Took a deep breath. Asked question after question without stopping (students should respond with the specific questions that Victor asks).</w:t>
            </w:r>
          </w:p>
        </w:tc>
        <w:tc>
          <w:tcPr>
            <w:tcW w:w="2988" w:type="dxa"/>
            <w:vMerge/>
            <w:shd w:val="clear" w:color="auto" w:fill="F2F2F2" w:themeFill="background1" w:themeFillShade="F2"/>
            <w:tcMar>
              <w:top w:w="100" w:type="dxa"/>
              <w:left w:w="108" w:type="dxa"/>
              <w:bottom w:w="100" w:type="dxa"/>
              <w:right w:w="108" w:type="dxa"/>
            </w:tcMar>
          </w:tcPr>
          <w:p w:rsidR="006A3EE7" w:rsidRDefault="006A3EE7" w:rsidP="006A3EE7">
            <w:pPr>
              <w:pStyle w:val="normal0"/>
            </w:pPr>
          </w:p>
        </w:tc>
      </w:tr>
      <w:tr w:rsidR="006A3EE7">
        <w:tblPrEx>
          <w:tblCellMar>
            <w:top w:w="0" w:type="dxa"/>
            <w:bottom w:w="0" w:type="dxa"/>
          </w:tblCellMar>
        </w:tblPrEx>
        <w:trPr>
          <w:trHeight w:val="960"/>
        </w:trPr>
        <w:tc>
          <w:tcPr>
            <w:tcW w:w="5814" w:type="dxa"/>
            <w:tcMar>
              <w:top w:w="100" w:type="dxa"/>
              <w:left w:w="108" w:type="dxa"/>
              <w:bottom w:w="100" w:type="dxa"/>
              <w:right w:w="108" w:type="dxa"/>
            </w:tcMar>
          </w:tcPr>
          <w:p w:rsidR="006A3EE7" w:rsidRDefault="006A3EE7" w:rsidP="006A3EE7">
            <w:pPr>
              <w:pStyle w:val="normal0"/>
            </w:pPr>
            <w:r>
              <w:rPr>
                <w:rFonts w:ascii="Calibri" w:eastAsia="Calibri" w:hAnsi="Calibri" w:cs="Calibri"/>
              </w:rPr>
              <w:t>Page 401</w:t>
            </w:r>
            <w:r>
              <w:rPr>
                <w:rFonts w:ascii="Calibri" w:eastAsia="Calibri" w:hAnsi="Calibri" w:cs="Calibri"/>
              </w:rPr>
              <w:br/>
            </w:r>
          </w:p>
          <w:p w:rsidR="006A3EE7" w:rsidRDefault="006A3EE7" w:rsidP="006A3EE7">
            <w:pPr>
              <w:pStyle w:val="normal0"/>
            </w:pPr>
            <w:r>
              <w:rPr>
                <w:rFonts w:ascii="Calibri" w:eastAsia="Calibri" w:hAnsi="Calibri" w:cs="Calibri"/>
              </w:rPr>
              <w:t>Describe Houdini’s reaction to meeting Victor.</w:t>
            </w:r>
          </w:p>
        </w:tc>
        <w:tc>
          <w:tcPr>
            <w:tcW w:w="5814" w:type="dxa"/>
            <w:tcMar>
              <w:top w:w="100" w:type="dxa"/>
              <w:left w:w="108" w:type="dxa"/>
              <w:bottom w:w="100" w:type="dxa"/>
              <w:right w:w="108" w:type="dxa"/>
            </w:tcMar>
          </w:tcPr>
          <w:p w:rsidR="006A3EE7" w:rsidRDefault="006A3EE7" w:rsidP="006A3EE7">
            <w:pPr>
              <w:pStyle w:val="normal0"/>
            </w:pPr>
            <w:r>
              <w:rPr>
                <w:rFonts w:ascii="Calibri" w:eastAsia="Calibri" w:hAnsi="Calibri" w:cs="Calibri"/>
              </w:rPr>
              <w:t>Houdini smiles at Victor and says that no one has ever asked him so many questions. He remains silent for several moments after Victor says he wants to be a magician. He looks between Victor and his wife and then tells him to give him his address so he can write him a letter. It is obvious that he likes him because he leans down and whispers, “you want me to tell you things I can’t talk about in the middle of a busy train station, son.”</w:t>
            </w:r>
          </w:p>
        </w:tc>
        <w:tc>
          <w:tcPr>
            <w:tcW w:w="2988" w:type="dxa"/>
            <w:vMerge/>
            <w:shd w:val="clear" w:color="auto" w:fill="F2F2F2" w:themeFill="background1" w:themeFillShade="F2"/>
            <w:tcMar>
              <w:top w:w="100" w:type="dxa"/>
              <w:left w:w="108" w:type="dxa"/>
              <w:bottom w:w="100" w:type="dxa"/>
              <w:right w:w="108" w:type="dxa"/>
            </w:tcMar>
          </w:tcPr>
          <w:p w:rsidR="006A3EE7" w:rsidRDefault="006A3EE7" w:rsidP="006A3EE7">
            <w:pPr>
              <w:pStyle w:val="normal0"/>
            </w:pPr>
          </w:p>
        </w:tc>
      </w:tr>
      <w:tr w:rsidR="006A3EE7">
        <w:tblPrEx>
          <w:tblCellMar>
            <w:top w:w="0" w:type="dxa"/>
            <w:bottom w:w="0" w:type="dxa"/>
          </w:tblCellMar>
        </w:tblPrEx>
        <w:trPr>
          <w:trHeight w:val="660"/>
        </w:trPr>
        <w:tc>
          <w:tcPr>
            <w:tcW w:w="5814" w:type="dxa"/>
            <w:tcMar>
              <w:top w:w="100" w:type="dxa"/>
              <w:left w:w="108" w:type="dxa"/>
              <w:bottom w:w="100" w:type="dxa"/>
              <w:right w:w="108" w:type="dxa"/>
            </w:tcMar>
          </w:tcPr>
          <w:p w:rsidR="006A3EE7" w:rsidRDefault="006A3EE7" w:rsidP="006A3EE7">
            <w:pPr>
              <w:pStyle w:val="normal0"/>
            </w:pPr>
            <w:r>
              <w:rPr>
                <w:rFonts w:ascii="Calibri" w:eastAsia="Calibri" w:hAnsi="Calibri" w:cs="Calibri"/>
              </w:rPr>
              <w:t xml:space="preserve">Page 402 (after reading paragraph 3) </w:t>
            </w:r>
            <w:r>
              <w:rPr>
                <w:rFonts w:ascii="Calibri" w:eastAsia="Calibri" w:hAnsi="Calibri" w:cs="Calibri"/>
              </w:rPr>
              <w:br/>
            </w:r>
          </w:p>
          <w:p w:rsidR="006A3EE7" w:rsidRDefault="006A3EE7" w:rsidP="006A3EE7">
            <w:pPr>
              <w:pStyle w:val="normal0"/>
            </w:pPr>
            <w:r>
              <w:rPr>
                <w:rFonts w:ascii="Calibri" w:eastAsia="Calibri" w:hAnsi="Calibri" w:cs="Calibri"/>
              </w:rPr>
              <w:t xml:space="preserve">How did meeting Harry Houdini affect Victor?  </w:t>
            </w:r>
          </w:p>
        </w:tc>
        <w:tc>
          <w:tcPr>
            <w:tcW w:w="5814" w:type="dxa"/>
            <w:tcMar>
              <w:top w:w="100" w:type="dxa"/>
              <w:left w:w="108" w:type="dxa"/>
              <w:bottom w:w="100" w:type="dxa"/>
              <w:right w:w="108" w:type="dxa"/>
            </w:tcMar>
          </w:tcPr>
          <w:p w:rsidR="006A3EE7" w:rsidRDefault="006A3EE7" w:rsidP="006A3EE7">
            <w:pPr>
              <w:pStyle w:val="normal0"/>
            </w:pPr>
            <w:r>
              <w:rPr>
                <w:rFonts w:ascii="Calibri" w:eastAsia="Calibri" w:hAnsi="Calibri" w:cs="Calibri"/>
              </w:rPr>
              <w:t>Victor was so excited to meet him he kept on trying his tricks even more at Aunt Harriet’s house. Houdini’s letter was all Victor thought and dreamed about.   It was hard for him to be patient for the letter.  He wished he could make it appear from thin air!</w:t>
            </w:r>
          </w:p>
        </w:tc>
        <w:tc>
          <w:tcPr>
            <w:tcW w:w="2988" w:type="dxa"/>
            <w:vMerge/>
            <w:shd w:val="clear" w:color="auto" w:fill="F2F2F2" w:themeFill="background1" w:themeFillShade="F2"/>
            <w:tcMar>
              <w:top w:w="100" w:type="dxa"/>
              <w:left w:w="108" w:type="dxa"/>
              <w:bottom w:w="100" w:type="dxa"/>
              <w:right w:w="108" w:type="dxa"/>
            </w:tcMar>
          </w:tcPr>
          <w:p w:rsidR="006A3EE7" w:rsidRDefault="006A3EE7" w:rsidP="006A3EE7">
            <w:pPr>
              <w:pStyle w:val="normal0"/>
            </w:pPr>
          </w:p>
        </w:tc>
      </w:tr>
      <w:tr w:rsidR="006A3EE7">
        <w:tblPrEx>
          <w:tblCellMar>
            <w:top w:w="0" w:type="dxa"/>
            <w:bottom w:w="0" w:type="dxa"/>
          </w:tblCellMar>
        </w:tblPrEx>
        <w:trPr>
          <w:trHeight w:val="960"/>
        </w:trPr>
        <w:tc>
          <w:tcPr>
            <w:tcW w:w="5814" w:type="dxa"/>
            <w:tcMar>
              <w:top w:w="100" w:type="dxa"/>
              <w:left w:w="108" w:type="dxa"/>
              <w:bottom w:w="100" w:type="dxa"/>
              <w:right w:w="108" w:type="dxa"/>
            </w:tcMar>
          </w:tcPr>
          <w:p w:rsidR="006A3EE7" w:rsidRDefault="006A3EE7" w:rsidP="006A3EE7">
            <w:pPr>
              <w:pStyle w:val="normal0"/>
            </w:pPr>
            <w:r>
              <w:rPr>
                <w:rFonts w:ascii="Calibri" w:eastAsia="Calibri" w:hAnsi="Calibri" w:cs="Calibri"/>
              </w:rPr>
              <w:t>Pages 402-404 (after reading paragraph 4</w:t>
            </w:r>
            <w:proofErr w:type="gramStart"/>
            <w:r>
              <w:rPr>
                <w:rFonts w:ascii="Calibri" w:eastAsia="Calibri" w:hAnsi="Calibri" w:cs="Calibri"/>
              </w:rPr>
              <w:t xml:space="preserve">)  </w:t>
            </w:r>
            <w:proofErr w:type="gramEnd"/>
            <w:r>
              <w:rPr>
                <w:rFonts w:ascii="Calibri" w:eastAsia="Calibri" w:hAnsi="Calibri" w:cs="Calibri"/>
              </w:rPr>
              <w:br/>
            </w:r>
          </w:p>
          <w:p w:rsidR="006A3EE7" w:rsidRDefault="006A3EE7" w:rsidP="006A3EE7">
            <w:pPr>
              <w:pStyle w:val="normal0"/>
            </w:pPr>
            <w:r>
              <w:rPr>
                <w:rFonts w:ascii="Calibri" w:eastAsia="Calibri" w:hAnsi="Calibri" w:cs="Calibri"/>
              </w:rPr>
              <w:t xml:space="preserve">On pages 402-404, what do the words and illustrations tell us about the mood? </w:t>
            </w:r>
            <w:r>
              <w:rPr>
                <w:rFonts w:ascii="Calibri" w:eastAsia="Calibri" w:hAnsi="Calibri" w:cs="Calibri"/>
              </w:rPr>
              <w:br/>
            </w:r>
          </w:p>
          <w:p w:rsidR="006A3EE7" w:rsidRDefault="006A3EE7" w:rsidP="006A3EE7">
            <w:pPr>
              <w:pStyle w:val="normal0"/>
            </w:pPr>
          </w:p>
        </w:tc>
        <w:tc>
          <w:tcPr>
            <w:tcW w:w="5814" w:type="dxa"/>
            <w:tcMar>
              <w:top w:w="100" w:type="dxa"/>
              <w:left w:w="108" w:type="dxa"/>
              <w:bottom w:w="100" w:type="dxa"/>
              <w:right w:w="108" w:type="dxa"/>
            </w:tcMar>
          </w:tcPr>
          <w:p w:rsidR="006A3EE7" w:rsidRDefault="006A3EE7" w:rsidP="006A3EE7">
            <w:pPr>
              <w:pStyle w:val="normal0"/>
            </w:pPr>
            <w:r>
              <w:rPr>
                <w:rFonts w:ascii="Calibri" w:eastAsia="Calibri" w:hAnsi="Calibri" w:cs="Calibri"/>
              </w:rPr>
              <w:t>Some of the words and phrases are “Vanished”, “Dark place”, “Mysterious room”, “Heavy sigh, sad”, “Whispers Houdini died today”. In the illustration, woman is depicted with a sad expression and then it says she began to cry. Victor is depicted with a sad expression. The clues listed above should lead the students to a conclusion that the mood is somber and sad.</w:t>
            </w:r>
          </w:p>
        </w:tc>
        <w:tc>
          <w:tcPr>
            <w:tcW w:w="2988" w:type="dxa"/>
            <w:vMerge/>
            <w:shd w:val="clear" w:color="auto" w:fill="F2F2F2" w:themeFill="background1" w:themeFillShade="F2"/>
            <w:tcMar>
              <w:top w:w="100" w:type="dxa"/>
              <w:left w:w="108" w:type="dxa"/>
              <w:bottom w:w="100" w:type="dxa"/>
              <w:right w:w="108" w:type="dxa"/>
            </w:tcMar>
          </w:tcPr>
          <w:p w:rsidR="006A3EE7" w:rsidRDefault="006A3EE7" w:rsidP="006A3EE7">
            <w:pPr>
              <w:pStyle w:val="normal0"/>
            </w:pPr>
          </w:p>
        </w:tc>
      </w:tr>
      <w:tr w:rsidR="006A3EE7">
        <w:tblPrEx>
          <w:tblCellMar>
            <w:top w:w="0" w:type="dxa"/>
            <w:bottom w:w="0" w:type="dxa"/>
          </w:tblCellMar>
        </w:tblPrEx>
        <w:trPr>
          <w:trHeight w:val="960"/>
        </w:trPr>
        <w:tc>
          <w:tcPr>
            <w:tcW w:w="5814" w:type="dxa"/>
            <w:tcMar>
              <w:top w:w="100" w:type="dxa"/>
              <w:left w:w="108" w:type="dxa"/>
              <w:bottom w:w="100" w:type="dxa"/>
              <w:right w:w="108" w:type="dxa"/>
            </w:tcMar>
          </w:tcPr>
          <w:p w:rsidR="006A3EE7" w:rsidRDefault="006A3EE7" w:rsidP="006A3EE7">
            <w:pPr>
              <w:pStyle w:val="normal0"/>
            </w:pPr>
            <w:r>
              <w:rPr>
                <w:rFonts w:ascii="Calibri" w:eastAsia="Calibri" w:hAnsi="Calibri" w:cs="Calibri"/>
              </w:rPr>
              <w:t xml:space="preserve">Page 405 (after reading paragraph 1) </w:t>
            </w:r>
            <w:r>
              <w:rPr>
                <w:rFonts w:ascii="Calibri" w:eastAsia="Calibri" w:hAnsi="Calibri" w:cs="Calibri"/>
              </w:rPr>
              <w:br/>
            </w:r>
          </w:p>
          <w:p w:rsidR="006A3EE7" w:rsidRDefault="006A3EE7" w:rsidP="006A3EE7">
            <w:pPr>
              <w:pStyle w:val="normal0"/>
            </w:pPr>
            <w:r>
              <w:rPr>
                <w:rFonts w:ascii="Calibri" w:eastAsia="Calibri" w:hAnsi="Calibri" w:cs="Calibri"/>
              </w:rPr>
              <w:t>Why does Victor promise to never think about Houdini again or try to do any of his tricks?</w:t>
            </w:r>
          </w:p>
        </w:tc>
        <w:tc>
          <w:tcPr>
            <w:tcW w:w="5814" w:type="dxa"/>
            <w:tcMar>
              <w:top w:w="100" w:type="dxa"/>
              <w:left w:w="108" w:type="dxa"/>
              <w:bottom w:w="100" w:type="dxa"/>
              <w:right w:w="108" w:type="dxa"/>
            </w:tcMar>
          </w:tcPr>
          <w:p w:rsidR="006A3EE7" w:rsidRDefault="006A3EE7" w:rsidP="006A3EE7">
            <w:pPr>
              <w:pStyle w:val="normal0"/>
            </w:pPr>
            <w:r>
              <w:rPr>
                <w:rFonts w:ascii="Calibri" w:eastAsia="Calibri" w:hAnsi="Calibri" w:cs="Calibri"/>
              </w:rPr>
              <w:t>Victor saw the initials E.W. and did not think the box belonged to Houdini. He was so disappointed that he decided to never think about the magician again.</w:t>
            </w:r>
          </w:p>
        </w:tc>
        <w:tc>
          <w:tcPr>
            <w:tcW w:w="2988" w:type="dxa"/>
            <w:vMerge/>
            <w:shd w:val="clear" w:color="auto" w:fill="F2F2F2" w:themeFill="background1" w:themeFillShade="F2"/>
            <w:tcMar>
              <w:top w:w="100" w:type="dxa"/>
              <w:left w:w="108" w:type="dxa"/>
              <w:bottom w:w="100" w:type="dxa"/>
              <w:right w:w="108" w:type="dxa"/>
            </w:tcMar>
          </w:tcPr>
          <w:p w:rsidR="006A3EE7" w:rsidRDefault="006A3EE7" w:rsidP="006A3EE7">
            <w:pPr>
              <w:pStyle w:val="normal0"/>
            </w:pPr>
          </w:p>
        </w:tc>
      </w:tr>
      <w:tr w:rsidR="006A3EE7">
        <w:tblPrEx>
          <w:tblCellMar>
            <w:top w:w="0" w:type="dxa"/>
            <w:bottom w:w="0" w:type="dxa"/>
          </w:tblCellMar>
        </w:tblPrEx>
        <w:trPr>
          <w:trHeight w:val="3320"/>
        </w:trPr>
        <w:tc>
          <w:tcPr>
            <w:tcW w:w="5814" w:type="dxa"/>
            <w:tcMar>
              <w:top w:w="100" w:type="dxa"/>
              <w:left w:w="108" w:type="dxa"/>
              <w:bottom w:w="100" w:type="dxa"/>
              <w:right w:w="108" w:type="dxa"/>
            </w:tcMar>
          </w:tcPr>
          <w:p w:rsidR="006A3EE7" w:rsidRDefault="006A3EE7" w:rsidP="006A3EE7">
            <w:pPr>
              <w:pStyle w:val="normal0"/>
            </w:pPr>
            <w:r>
              <w:rPr>
                <w:rFonts w:ascii="Calibri" w:eastAsia="Calibri" w:hAnsi="Calibri" w:cs="Calibri"/>
              </w:rPr>
              <w:t>Page 407-408</w:t>
            </w:r>
            <w:r>
              <w:rPr>
                <w:rFonts w:ascii="Calibri" w:eastAsia="Calibri" w:hAnsi="Calibri" w:cs="Calibri"/>
              </w:rPr>
              <w:br/>
            </w:r>
          </w:p>
          <w:p w:rsidR="006A3EE7" w:rsidRDefault="006A3EE7" w:rsidP="006A3EE7">
            <w:pPr>
              <w:pStyle w:val="normal0"/>
            </w:pPr>
            <w:r>
              <w:rPr>
                <w:rFonts w:ascii="Calibri" w:eastAsia="Calibri" w:hAnsi="Calibri" w:cs="Calibri"/>
              </w:rPr>
              <w:t xml:space="preserve">What did Victor discover while he was out playing ball with his son?   </w:t>
            </w:r>
            <w:r>
              <w:rPr>
                <w:rFonts w:ascii="Calibri" w:eastAsia="Calibri" w:hAnsi="Calibri" w:cs="Calibri"/>
              </w:rPr>
              <w:br/>
            </w:r>
          </w:p>
          <w:p w:rsidR="006A3EE7" w:rsidRDefault="006A3EE7" w:rsidP="006A3EE7">
            <w:pPr>
              <w:pStyle w:val="normal0"/>
            </w:pPr>
            <w:r>
              <w:rPr>
                <w:rFonts w:ascii="Calibri" w:eastAsia="Calibri" w:hAnsi="Calibri" w:cs="Calibri"/>
              </w:rPr>
              <w:br/>
            </w:r>
          </w:p>
          <w:p w:rsidR="006A3EE7" w:rsidRDefault="006A3EE7" w:rsidP="006A3EE7">
            <w:pPr>
              <w:pStyle w:val="normal0"/>
            </w:pPr>
            <w:r>
              <w:rPr>
                <w:rFonts w:ascii="Calibri" w:eastAsia="Calibri" w:hAnsi="Calibri" w:cs="Calibri"/>
              </w:rPr>
              <w:t>How does he respond to his discovery?</w:t>
            </w:r>
            <w:r>
              <w:br/>
            </w:r>
          </w:p>
          <w:p w:rsidR="006A3EE7" w:rsidRDefault="006A3EE7" w:rsidP="006A3EE7">
            <w:pPr>
              <w:pStyle w:val="normal0"/>
            </w:pPr>
          </w:p>
        </w:tc>
        <w:tc>
          <w:tcPr>
            <w:tcW w:w="5814" w:type="dxa"/>
            <w:tcMar>
              <w:top w:w="100" w:type="dxa"/>
              <w:left w:w="108" w:type="dxa"/>
              <w:bottom w:w="100" w:type="dxa"/>
              <w:right w:w="108" w:type="dxa"/>
            </w:tcMar>
          </w:tcPr>
          <w:p w:rsidR="006A3EE7" w:rsidRDefault="006A3EE7" w:rsidP="006A3EE7">
            <w:pPr>
              <w:pStyle w:val="normal0"/>
            </w:pPr>
            <w:r>
              <w:rPr>
                <w:rFonts w:ascii="Calibri" w:eastAsia="Calibri" w:hAnsi="Calibri" w:cs="Calibri"/>
              </w:rPr>
              <w:t xml:space="preserve">Harry Houdini’s real name was </w:t>
            </w:r>
            <w:proofErr w:type="spellStart"/>
            <w:r>
              <w:rPr>
                <w:rFonts w:ascii="Calibri" w:eastAsia="Calibri" w:hAnsi="Calibri" w:cs="Calibri"/>
              </w:rPr>
              <w:t>Ehrich</w:t>
            </w:r>
            <w:proofErr w:type="spellEnd"/>
            <w:r>
              <w:rPr>
                <w:rFonts w:ascii="Calibri" w:eastAsia="Calibri" w:hAnsi="Calibri" w:cs="Calibri"/>
              </w:rPr>
              <w:t xml:space="preserve"> Weiss. </w:t>
            </w:r>
            <w:proofErr w:type="spellStart"/>
            <w:r>
              <w:rPr>
                <w:rFonts w:ascii="Calibri" w:eastAsia="Calibri" w:hAnsi="Calibri" w:cs="Calibri"/>
              </w:rPr>
              <w:t>Ehrich</w:t>
            </w:r>
            <w:proofErr w:type="spellEnd"/>
            <w:r>
              <w:rPr>
                <w:rFonts w:ascii="Calibri" w:eastAsia="Calibri" w:hAnsi="Calibri" w:cs="Calibri"/>
              </w:rPr>
              <w:t xml:space="preserve"> Wise has the initials E.W. E.W. were the initials on the box that Houdini’s wife gave to Victor.</w:t>
            </w:r>
            <w:r>
              <w:rPr>
                <w:rFonts w:ascii="Calibri" w:eastAsia="Calibri" w:hAnsi="Calibri" w:cs="Calibri"/>
              </w:rPr>
              <w:br/>
            </w:r>
          </w:p>
          <w:p w:rsidR="006A3EE7" w:rsidRDefault="006A3EE7" w:rsidP="006A3EE7">
            <w:pPr>
              <w:pStyle w:val="normal0"/>
            </w:pPr>
            <w:r>
              <w:br/>
            </w:r>
          </w:p>
          <w:p w:rsidR="006A3EE7" w:rsidRDefault="006A3EE7" w:rsidP="006A3EE7">
            <w:pPr>
              <w:pStyle w:val="normal0"/>
            </w:pPr>
            <w:r>
              <w:rPr>
                <w:rFonts w:ascii="Calibri" w:eastAsia="Calibri" w:hAnsi="Calibri" w:cs="Calibri"/>
              </w:rPr>
              <w:t>He gets very excited. His “head spun, and he laughed out loud.” He rushes home, carrying his son, running through the graveyard, baseball field, and into his house. “He was out of breath and crazy with excitement.”</w:t>
            </w:r>
            <w:r>
              <w:rPr>
                <w:rFonts w:ascii="Calibri" w:eastAsia="Calibri" w:hAnsi="Calibri" w:cs="Calibri"/>
              </w:rPr>
              <w:br/>
            </w:r>
          </w:p>
          <w:p w:rsidR="006A3EE7" w:rsidRDefault="006A3EE7" w:rsidP="006A3EE7">
            <w:pPr>
              <w:pStyle w:val="normal0"/>
            </w:pPr>
            <w:r>
              <w:rPr>
                <w:rFonts w:ascii="Calibri" w:eastAsia="Calibri" w:hAnsi="Calibri" w:cs="Calibri"/>
              </w:rPr>
              <w:br/>
            </w:r>
          </w:p>
          <w:p w:rsidR="006A3EE7" w:rsidRDefault="006A3EE7" w:rsidP="006A3EE7">
            <w:pPr>
              <w:pStyle w:val="normal0"/>
            </w:pPr>
            <w:r>
              <w:rPr>
                <w:rFonts w:ascii="Calibri" w:eastAsia="Calibri" w:hAnsi="Calibri" w:cs="Calibri"/>
              </w:rPr>
              <w:t xml:space="preserve">The initials on his box from Houdini are E.W. so he is excited to open the box finally and see what is inside. He realizes that all along he had a box from Houdini. </w:t>
            </w:r>
          </w:p>
        </w:tc>
        <w:tc>
          <w:tcPr>
            <w:tcW w:w="2988" w:type="dxa"/>
            <w:vMerge/>
            <w:shd w:val="clear" w:color="auto" w:fill="F2F2F2" w:themeFill="background1" w:themeFillShade="F2"/>
            <w:tcMar>
              <w:top w:w="100" w:type="dxa"/>
              <w:left w:w="108" w:type="dxa"/>
              <w:bottom w:w="100" w:type="dxa"/>
              <w:right w:w="108" w:type="dxa"/>
            </w:tcMar>
          </w:tcPr>
          <w:p w:rsidR="006A3EE7" w:rsidRDefault="006A3EE7" w:rsidP="006A3EE7">
            <w:pPr>
              <w:pStyle w:val="normal0"/>
            </w:pPr>
          </w:p>
        </w:tc>
      </w:tr>
      <w:tr w:rsidR="006A3EE7">
        <w:tblPrEx>
          <w:tblCellMar>
            <w:top w:w="0" w:type="dxa"/>
            <w:bottom w:w="0" w:type="dxa"/>
          </w:tblCellMar>
        </w:tblPrEx>
        <w:trPr>
          <w:trHeight w:val="260"/>
        </w:trPr>
        <w:tc>
          <w:tcPr>
            <w:tcW w:w="5814" w:type="dxa"/>
            <w:tcMar>
              <w:top w:w="100" w:type="dxa"/>
              <w:left w:w="108" w:type="dxa"/>
              <w:bottom w:w="100" w:type="dxa"/>
              <w:right w:w="108" w:type="dxa"/>
            </w:tcMar>
          </w:tcPr>
          <w:p w:rsidR="006A3EE7" w:rsidRDefault="006A3EE7" w:rsidP="006A3EE7">
            <w:pPr>
              <w:pStyle w:val="normal0"/>
            </w:pPr>
            <w:r>
              <w:rPr>
                <w:rFonts w:ascii="Calibri" w:eastAsia="Calibri" w:hAnsi="Calibri" w:cs="Calibri"/>
              </w:rPr>
              <w:t>Page 409</w:t>
            </w:r>
            <w:r>
              <w:rPr>
                <w:rFonts w:ascii="Calibri" w:eastAsia="Calibri" w:hAnsi="Calibri" w:cs="Calibri"/>
              </w:rPr>
              <w:br/>
            </w:r>
          </w:p>
          <w:p w:rsidR="006A3EE7" w:rsidRDefault="006A3EE7" w:rsidP="006A3EE7">
            <w:pPr>
              <w:pStyle w:val="normal0"/>
            </w:pPr>
            <w:r>
              <w:rPr>
                <w:rFonts w:ascii="Calibri" w:eastAsia="Calibri" w:hAnsi="Calibri" w:cs="Calibri"/>
              </w:rPr>
              <w:t xml:space="preserve">Victor runs home and finds the box. He opens the box.  Then Victor locks himself in his grandmother’s trunk and escapes in </w:t>
            </w:r>
            <w:proofErr w:type="gramStart"/>
            <w:r>
              <w:rPr>
                <w:rFonts w:ascii="Calibri" w:eastAsia="Calibri" w:hAnsi="Calibri" w:cs="Calibri"/>
              </w:rPr>
              <w:t>under</w:t>
            </w:r>
            <w:proofErr w:type="gramEnd"/>
            <w:r>
              <w:rPr>
                <w:rFonts w:ascii="Calibri" w:eastAsia="Calibri" w:hAnsi="Calibri" w:cs="Calibri"/>
              </w:rPr>
              <w:t xml:space="preserve"> twenty seconds. How was Victor able to escape from the locked trunk?</w:t>
            </w:r>
          </w:p>
        </w:tc>
        <w:tc>
          <w:tcPr>
            <w:tcW w:w="5814" w:type="dxa"/>
            <w:tcMar>
              <w:top w:w="100" w:type="dxa"/>
              <w:left w:w="108" w:type="dxa"/>
              <w:bottom w:w="100" w:type="dxa"/>
              <w:right w:w="108" w:type="dxa"/>
            </w:tcMar>
          </w:tcPr>
          <w:p w:rsidR="006A3EE7" w:rsidRDefault="006A3EE7" w:rsidP="006A3EE7">
            <w:pPr>
              <w:pStyle w:val="normal0"/>
            </w:pPr>
            <w:r>
              <w:rPr>
                <w:rFonts w:ascii="Calibri" w:eastAsia="Calibri" w:hAnsi="Calibri" w:cs="Calibri"/>
              </w:rPr>
              <w:t>Students are expected to make the following inferences: inside the box were Houdini’s secrets, referred to in the letter on page 402. After reading the secrets, Victor was able to perform the magic tricks.</w:t>
            </w:r>
          </w:p>
        </w:tc>
        <w:tc>
          <w:tcPr>
            <w:tcW w:w="2988" w:type="dxa"/>
            <w:vMerge/>
            <w:shd w:val="clear" w:color="auto" w:fill="F2F2F2" w:themeFill="background1" w:themeFillShade="F2"/>
            <w:tcMar>
              <w:top w:w="100" w:type="dxa"/>
              <w:left w:w="108" w:type="dxa"/>
              <w:bottom w:w="100" w:type="dxa"/>
              <w:right w:w="108" w:type="dxa"/>
            </w:tcMar>
          </w:tcPr>
          <w:p w:rsidR="006A3EE7" w:rsidRDefault="006A3EE7" w:rsidP="006A3EE7">
            <w:pPr>
              <w:pStyle w:val="normal0"/>
            </w:pPr>
          </w:p>
        </w:tc>
      </w:tr>
      <w:tr w:rsidR="006A3EE7">
        <w:tblPrEx>
          <w:tblCellMar>
            <w:top w:w="0" w:type="dxa"/>
            <w:bottom w:w="0" w:type="dxa"/>
          </w:tblCellMar>
        </w:tblPrEx>
        <w:trPr>
          <w:trHeight w:val="960"/>
        </w:trPr>
        <w:tc>
          <w:tcPr>
            <w:tcW w:w="14616" w:type="dxa"/>
            <w:gridSpan w:val="3"/>
            <w:tcMar>
              <w:top w:w="100" w:type="dxa"/>
              <w:left w:w="108" w:type="dxa"/>
              <w:bottom w:w="100" w:type="dxa"/>
              <w:right w:w="108" w:type="dxa"/>
            </w:tcMar>
          </w:tcPr>
          <w:p w:rsidR="006A3EE7" w:rsidRDefault="006A3EE7" w:rsidP="006A3EE7">
            <w:pPr>
              <w:pStyle w:val="normal0"/>
            </w:pPr>
            <w:r>
              <w:rPr>
                <w:rFonts w:ascii="Calibri" w:eastAsia="Calibri" w:hAnsi="Calibri" w:cs="Calibri"/>
                <w:b/>
                <w:smallCaps/>
                <w:sz w:val="28"/>
              </w:rPr>
              <w:t>culminating question:</w:t>
            </w:r>
            <w:r>
              <w:rPr>
                <w:rFonts w:ascii="Calibri" w:eastAsia="Calibri" w:hAnsi="Calibri" w:cs="Calibri"/>
                <w:b/>
                <w:smallCaps/>
                <w:sz w:val="28"/>
              </w:rPr>
              <w:br/>
            </w:r>
          </w:p>
          <w:p w:rsidR="006A3EE7" w:rsidRDefault="006A3EE7" w:rsidP="006A3EE7">
            <w:pPr>
              <w:pStyle w:val="normal0"/>
              <w:spacing w:after="200" w:line="276" w:lineRule="auto"/>
            </w:pPr>
            <w:r>
              <w:rPr>
                <w:rFonts w:ascii="Calibri" w:eastAsia="Calibri" w:hAnsi="Calibri" w:cs="Calibri"/>
              </w:rPr>
              <w:t>Describe how Victor’s feelings toward magic and Harry Houdini change over time. Be sure to use evidence from the text to support your ideas.</w:t>
            </w:r>
          </w:p>
        </w:tc>
      </w:tr>
      <w:tr w:rsidR="006A3EE7">
        <w:tblPrEx>
          <w:tblCellMar>
            <w:top w:w="0" w:type="dxa"/>
            <w:bottom w:w="0" w:type="dxa"/>
          </w:tblCellMar>
        </w:tblPrEx>
        <w:trPr>
          <w:trHeight w:val="140"/>
        </w:trPr>
        <w:tc>
          <w:tcPr>
            <w:tcW w:w="14616" w:type="dxa"/>
            <w:gridSpan w:val="3"/>
            <w:tcMar>
              <w:top w:w="100" w:type="dxa"/>
              <w:left w:w="108" w:type="dxa"/>
              <w:bottom w:w="100" w:type="dxa"/>
              <w:right w:w="108" w:type="dxa"/>
            </w:tcMar>
          </w:tcPr>
          <w:p w:rsidR="006A3EE7" w:rsidRDefault="006A3EE7" w:rsidP="006A3EE7">
            <w:pPr>
              <w:pStyle w:val="normal0"/>
              <w:spacing w:after="200" w:line="276" w:lineRule="auto"/>
            </w:pPr>
            <w:r>
              <w:rPr>
                <w:rFonts w:ascii="Calibri" w:eastAsia="Calibri" w:hAnsi="Calibri" w:cs="Calibri"/>
                <w:b/>
                <w:smallCaps/>
                <w:sz w:val="28"/>
              </w:rPr>
              <w:t xml:space="preserve">closing: </w:t>
            </w:r>
            <w:r>
              <w:rPr>
                <w:rFonts w:ascii="Calibri" w:eastAsia="Calibri" w:hAnsi="Calibri" w:cs="Calibri"/>
              </w:rPr>
              <w:t xml:space="preserve">Highlight key skills and strategies students used while making meaning of the text. </w:t>
            </w:r>
            <w:r>
              <w:rPr>
                <w:rFonts w:ascii="Calibri" w:eastAsia="Calibri" w:hAnsi="Calibri" w:cs="Calibri"/>
                <w:i/>
              </w:rPr>
              <w:t>For example: I like the way Bryce cited evidence from the text. I noticed Joe was inferring meaning when he recognized that Jessie was feeling guilty.</w:t>
            </w:r>
            <w:r>
              <w:rPr>
                <w:rFonts w:ascii="Calibri" w:eastAsia="Calibri" w:hAnsi="Calibri" w:cs="Calibri"/>
                <w:i/>
                <w:sz w:val="20"/>
              </w:rPr>
              <w:t xml:space="preserve"> </w:t>
            </w:r>
          </w:p>
        </w:tc>
      </w:tr>
      <w:tr w:rsidR="006A3EE7">
        <w:tblPrEx>
          <w:tblCellMar>
            <w:top w:w="0" w:type="dxa"/>
            <w:bottom w:w="0" w:type="dxa"/>
          </w:tblCellMar>
        </w:tblPrEx>
        <w:trPr>
          <w:trHeight w:val="340"/>
        </w:trPr>
        <w:tc>
          <w:tcPr>
            <w:tcW w:w="14616" w:type="dxa"/>
            <w:gridSpan w:val="3"/>
            <w:tcMar>
              <w:top w:w="100" w:type="dxa"/>
              <w:left w:w="108" w:type="dxa"/>
              <w:bottom w:w="100" w:type="dxa"/>
              <w:right w:w="108" w:type="dxa"/>
            </w:tcMar>
          </w:tcPr>
          <w:p w:rsidR="006A3EE7" w:rsidRDefault="006A3EE7" w:rsidP="006A3EE7">
            <w:pPr>
              <w:pStyle w:val="normal0"/>
              <w:spacing w:after="200" w:line="276" w:lineRule="auto"/>
            </w:pPr>
            <w:r>
              <w:rPr>
                <w:rFonts w:ascii="Calibri" w:eastAsia="Calibri" w:hAnsi="Calibri" w:cs="Calibri"/>
                <w:b/>
                <w:smallCaps/>
                <w:sz w:val="28"/>
              </w:rPr>
              <w:t xml:space="preserve">assessment: </w:t>
            </w:r>
            <w:r>
              <w:rPr>
                <w:rFonts w:ascii="Calibri" w:eastAsia="Calibri" w:hAnsi="Calibri" w:cs="Calibri"/>
              </w:rPr>
              <w:t>observation checklist, written response</w:t>
            </w:r>
          </w:p>
        </w:tc>
      </w:tr>
    </w:tbl>
    <w:p w:rsidR="00FB0DB4" w:rsidRDefault="006A3EE7">
      <w:pPr>
        <w:pStyle w:val="normal0"/>
      </w:pPr>
      <w:r>
        <w:br w:type="textWrapping" w:clear="all"/>
      </w:r>
    </w:p>
    <w:p w:rsidR="00FB0DB4" w:rsidRDefault="00FB0DB4">
      <w:pPr>
        <w:pStyle w:val="normal0"/>
        <w:ind w:left="720"/>
      </w:pPr>
    </w:p>
    <w:sectPr w:rsidR="00FB0DB4" w:rsidSect="00FB0DB4">
      <w:headerReference w:type="default" r:id="rId5"/>
      <w:footerReference w:type="default" r:id="rId6"/>
      <w:pgSz w:w="15840" w:h="12240"/>
      <w:pgMar w:top="432" w:right="720" w:bottom="432" w:left="720" w:gutter="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Webdings">
    <w:panose1 w:val="05030102010509060703"/>
    <w:charset w:val="02"/>
    <w:family w:val="auto"/>
    <w:pitch w:val="variable"/>
    <w:sig w:usb0="00000000" w:usb1="00000000" w:usb2="00010000" w:usb3="00000000" w:csb0="8000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DB4" w:rsidRDefault="00FB0DB4">
    <w:pPr>
      <w:pStyle w:val="normal0"/>
      <w:tabs>
        <w:tab w:val="center" w:pos="4320"/>
        <w:tab w:val="right" w:pos="8640"/>
      </w:tabs>
    </w:pPr>
    <w:fldSimple w:instr="PAGE">
      <w:r w:rsidR="006E212B">
        <w:rPr>
          <w:noProof/>
        </w:rPr>
        <w:t>3</w:t>
      </w:r>
    </w:fldSimple>
  </w:p>
  <w:p w:rsidR="00FB0DB4" w:rsidRDefault="00FB0DB4">
    <w:pPr>
      <w:pStyle w:val="normal0"/>
      <w:tabs>
        <w:tab w:val="center" w:pos="4320"/>
        <w:tab w:val="right" w:pos="8640"/>
      </w:tabs>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DB4" w:rsidRDefault="006E212B">
    <w:pPr>
      <w:pStyle w:val="normal0"/>
      <w:ind w:left="7200"/>
    </w:pPr>
    <w:r w:rsidRPr="006E212B">
      <w:rPr>
        <w:rFonts w:ascii="Calibri" w:eastAsia="Calibri" w:hAnsi="Calibri" w:cs="Calibri"/>
      </w:rPr>
      <w:drawing>
        <wp:anchor distT="0" distB="0" distL="114300" distR="114300" simplePos="0" relativeHeight="251659264" behindDoc="0" locked="0" layoutInCell="1" allowOverlap="1">
          <wp:simplePos x="0" y="0"/>
          <wp:positionH relativeFrom="column">
            <wp:posOffset>5080</wp:posOffset>
          </wp:positionH>
          <wp:positionV relativeFrom="paragraph">
            <wp:posOffset>-182880</wp:posOffset>
          </wp:positionV>
          <wp:extent cx="919480" cy="589280"/>
          <wp:effectExtent l="25400" t="0" r="0" b="0"/>
          <wp:wrapTight wrapText="bothSides">
            <wp:wrapPolygon edited="0">
              <wp:start x="-600" y="0"/>
              <wp:lineTo x="-600" y="20527"/>
              <wp:lineTo x="21600" y="20527"/>
              <wp:lineTo x="21600" y="0"/>
              <wp:lineTo x="-600" y="0"/>
            </wp:wrapPolygon>
          </wp:wrapTight>
          <wp:docPr id="6" name="Picture 1" descr="Boston_public_school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ton_public_schools_logo"/>
                  <pic:cNvPicPr>
                    <a:picLocks noChangeAspect="1" noChangeArrowheads="1"/>
                  </pic:cNvPicPr>
                </pic:nvPicPr>
                <pic:blipFill>
                  <a:blip r:embed="rId1"/>
                  <a:srcRect/>
                  <a:stretch>
                    <a:fillRect/>
                  </a:stretch>
                </pic:blipFill>
                <pic:spPr bwMode="auto">
                  <a:xfrm>
                    <a:off x="0" y="0"/>
                    <a:ext cx="914400" cy="588010"/>
                  </a:xfrm>
                  <a:prstGeom prst="rect">
                    <a:avLst/>
                  </a:prstGeom>
                  <a:noFill/>
                  <a:ln w="9525">
                    <a:noFill/>
                    <a:miter lim="800000"/>
                    <a:headEnd/>
                    <a:tailEnd/>
                  </a:ln>
                </pic:spPr>
              </pic:pic>
            </a:graphicData>
          </a:graphic>
        </wp:anchor>
      </w:drawing>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 xml:space="preserve">                                                                        </w:t>
    </w:r>
    <w:r>
      <w:rPr>
        <w:rFonts w:ascii="Calibri" w:eastAsia="Calibri" w:hAnsi="Calibri" w:cs="Calibri"/>
        <w:b/>
        <w:i/>
      </w:rPr>
      <w:t>C&amp;I Close Reading Guide</w:t>
    </w:r>
  </w:p>
  <w:p w:rsidR="00FB0DB4" w:rsidRDefault="00FB0DB4">
    <w:pPr>
      <w:pStyle w:val="normal0"/>
      <w:tabs>
        <w:tab w:val="center" w:pos="4320"/>
        <w:tab w:val="right" w:pos="8640"/>
      </w:tabs>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A5BEC"/>
    <w:multiLevelType w:val="multilevel"/>
    <w:tmpl w:val="9104BE50"/>
    <w:lvl w:ilvl="0">
      <w:start w:val="1"/>
      <w:numFmt w:val="bullet"/>
      <w:lvlText w:val="●"/>
      <w:lvlJc w:val="left"/>
      <w:pPr>
        <w:ind w:left="720" w:firstLine="36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abstractNum>
  <w:abstractNum w:abstractNumId="1">
    <w:nsid w:val="14CB7674"/>
    <w:multiLevelType w:val="multilevel"/>
    <w:tmpl w:val="0DF2400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
    <w:nsid w:val="42A33039"/>
    <w:multiLevelType w:val="multilevel"/>
    <w:tmpl w:val="53B25FF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proofState w:spelling="clean" w:grammar="clean"/>
  <w:doNotTrackMoves/>
  <w:defaultTabStop w:val="720"/>
  <w:characterSpacingControl w:val="doNotCompress"/>
  <w:compat>
    <w:useFELayout/>
  </w:compat>
  <w:rsids>
    <w:rsidRoot w:val="00FB0DB4"/>
    <w:rsid w:val="006A3EE7"/>
    <w:rsid w:val="006E212B"/>
    <w:rsid w:val="00FB0DB4"/>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FB0DB4"/>
    <w:pPr>
      <w:spacing w:before="480" w:after="120"/>
      <w:outlineLvl w:val="0"/>
    </w:pPr>
    <w:rPr>
      <w:b/>
      <w:sz w:val="48"/>
    </w:rPr>
  </w:style>
  <w:style w:type="paragraph" w:styleId="Heading2">
    <w:name w:val="heading 2"/>
    <w:basedOn w:val="normal0"/>
    <w:next w:val="normal0"/>
    <w:rsid w:val="00FB0DB4"/>
    <w:pPr>
      <w:spacing w:before="360" w:after="80"/>
      <w:outlineLvl w:val="1"/>
    </w:pPr>
    <w:rPr>
      <w:b/>
      <w:sz w:val="36"/>
    </w:rPr>
  </w:style>
  <w:style w:type="paragraph" w:styleId="Heading3">
    <w:name w:val="heading 3"/>
    <w:basedOn w:val="normal0"/>
    <w:next w:val="normal0"/>
    <w:rsid w:val="00FB0DB4"/>
    <w:pPr>
      <w:spacing w:before="280" w:after="80"/>
      <w:outlineLvl w:val="2"/>
    </w:pPr>
    <w:rPr>
      <w:b/>
      <w:sz w:val="28"/>
    </w:rPr>
  </w:style>
  <w:style w:type="paragraph" w:styleId="Heading4">
    <w:name w:val="heading 4"/>
    <w:basedOn w:val="normal0"/>
    <w:next w:val="normal0"/>
    <w:rsid w:val="00FB0DB4"/>
    <w:pPr>
      <w:spacing w:before="240" w:after="40"/>
      <w:outlineLvl w:val="3"/>
    </w:pPr>
    <w:rPr>
      <w:b/>
    </w:rPr>
  </w:style>
  <w:style w:type="paragraph" w:styleId="Heading5">
    <w:name w:val="heading 5"/>
    <w:basedOn w:val="normal0"/>
    <w:next w:val="normal0"/>
    <w:rsid w:val="00FB0DB4"/>
    <w:pPr>
      <w:spacing w:before="220" w:after="40"/>
      <w:outlineLvl w:val="4"/>
    </w:pPr>
    <w:rPr>
      <w:b/>
      <w:sz w:val="22"/>
    </w:rPr>
  </w:style>
  <w:style w:type="paragraph" w:styleId="Heading6">
    <w:name w:val="heading 6"/>
    <w:basedOn w:val="normal0"/>
    <w:next w:val="normal0"/>
    <w:rsid w:val="00FB0DB4"/>
    <w:pPr>
      <w:spacing w:before="200" w:after="40"/>
      <w:outlineLvl w:val="5"/>
    </w:pPr>
    <w:rPr>
      <w:b/>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FB0DB4"/>
    <w:rPr>
      <w:rFonts w:ascii="Times New Roman" w:eastAsia="Times New Roman" w:hAnsi="Times New Roman" w:cs="Times New Roman"/>
      <w:color w:val="000000"/>
    </w:rPr>
  </w:style>
  <w:style w:type="paragraph" w:styleId="Title">
    <w:name w:val="Title"/>
    <w:basedOn w:val="normal0"/>
    <w:next w:val="normal0"/>
    <w:rsid w:val="00FB0DB4"/>
    <w:pPr>
      <w:spacing w:before="480" w:after="120"/>
    </w:pPr>
    <w:rPr>
      <w:b/>
      <w:sz w:val="72"/>
    </w:rPr>
  </w:style>
  <w:style w:type="paragraph" w:styleId="Subtitle">
    <w:name w:val="Subtitle"/>
    <w:basedOn w:val="normal0"/>
    <w:next w:val="normal0"/>
    <w:rsid w:val="00FB0DB4"/>
    <w:pPr>
      <w:spacing w:before="360" w:after="80"/>
    </w:pPr>
    <w:rPr>
      <w:rFonts w:ascii="Georgia" w:eastAsia="Georgia" w:hAnsi="Georgia" w:cs="Georgia"/>
      <w:i/>
      <w:color w:val="666666"/>
      <w:sz w:val="48"/>
    </w:rPr>
  </w:style>
  <w:style w:type="paragraph" w:styleId="Header">
    <w:name w:val="header"/>
    <w:basedOn w:val="Normal"/>
    <w:link w:val="HeaderChar"/>
    <w:uiPriority w:val="99"/>
    <w:semiHidden/>
    <w:unhideWhenUsed/>
    <w:rsid w:val="006E212B"/>
    <w:pPr>
      <w:tabs>
        <w:tab w:val="center" w:pos="4320"/>
        <w:tab w:val="right" w:pos="8640"/>
      </w:tabs>
    </w:pPr>
  </w:style>
  <w:style w:type="character" w:customStyle="1" w:styleId="HeaderChar">
    <w:name w:val="Header Char"/>
    <w:basedOn w:val="DefaultParagraphFont"/>
    <w:link w:val="Header"/>
    <w:uiPriority w:val="99"/>
    <w:semiHidden/>
    <w:rsid w:val="006E212B"/>
  </w:style>
  <w:style w:type="paragraph" w:styleId="Footer">
    <w:name w:val="footer"/>
    <w:basedOn w:val="Normal"/>
    <w:link w:val="FooterChar"/>
    <w:uiPriority w:val="99"/>
    <w:semiHidden/>
    <w:unhideWhenUsed/>
    <w:rsid w:val="006E212B"/>
    <w:pPr>
      <w:tabs>
        <w:tab w:val="center" w:pos="4320"/>
        <w:tab w:val="right" w:pos="8640"/>
      </w:tabs>
    </w:pPr>
  </w:style>
  <w:style w:type="character" w:customStyle="1" w:styleId="FooterChar">
    <w:name w:val="Footer Char"/>
    <w:basedOn w:val="DefaultParagraphFont"/>
    <w:link w:val="Footer"/>
    <w:uiPriority w:val="99"/>
    <w:semiHidden/>
    <w:rsid w:val="006E212B"/>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1296</Words>
  <Characters>7388</Characters>
  <Application>Microsoft Macintosh Word</Application>
  <DocSecurity>0</DocSecurity>
  <Lines>61</Lines>
  <Paragraphs>14</Paragraphs>
  <ScaleCrop>false</ScaleCrop>
  <Company>BPS</Company>
  <LinksUpToDate>false</LinksUpToDate>
  <CharactersWithSpaces>9072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4.4.1_the_houdini_box(1) edited.docx</dc:title>
  <cp:lastModifiedBy>Ben Russell</cp:lastModifiedBy>
  <cp:revision>3</cp:revision>
  <dcterms:created xsi:type="dcterms:W3CDTF">2013-08-06T15:32:00Z</dcterms:created>
  <dcterms:modified xsi:type="dcterms:W3CDTF">2013-08-06T15:43:00Z</dcterms:modified>
</cp:coreProperties>
</file>