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5" w:rsidRDefault="004B72B5" w:rsidP="004B72B5">
      <w:pPr>
        <w:spacing w:after="0" w:line="240" w:lineRule="auto"/>
        <w:rPr>
          <w:rFonts w:ascii="Franklin Gothic Book" w:hAnsi="Franklin Gothic Book" w:cs="Arial"/>
        </w:rPr>
      </w:pPr>
      <w:bookmarkStart w:id="0" w:name="_GoBack"/>
      <w:bookmarkEnd w:id="0"/>
    </w:p>
    <w:p w:rsidR="00FB0C21" w:rsidRPr="00A844B1" w:rsidRDefault="005D2F71" w:rsidP="005D2F71">
      <w:pPr>
        <w:spacing w:line="240" w:lineRule="auto"/>
        <w:rPr>
          <w:rFonts w:ascii="Franklin Gothic Book" w:hAnsi="Franklin Gothic Book" w:cs="Arial"/>
        </w:rPr>
      </w:pPr>
      <w:r w:rsidRPr="00F75E97">
        <w:rPr>
          <w:rFonts w:ascii="Franklin Gothic Book" w:hAnsi="Franklin Gothic Book" w:cs="Arial"/>
        </w:rPr>
        <w:t>As defined by the National Center on Universal Design for Learning, UDL</w:t>
      </w:r>
      <w:r>
        <w:rPr>
          <w:rFonts w:ascii="Franklin Gothic Book" w:hAnsi="Franklin Gothic Book" w:cs="Arial"/>
        </w:rPr>
        <w:t xml:space="preserve"> is</w:t>
      </w:r>
      <w:r w:rsidR="0047057F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“a set of principles for curriculum development that give</w:t>
      </w:r>
      <w:r w:rsidR="004A78ED">
        <w:rPr>
          <w:rFonts w:ascii="Franklin Gothic Book" w:hAnsi="Franklin Gothic Book" w:cs="Arial"/>
          <w:color w:val="000000"/>
          <w:shd w:val="clear" w:color="auto" w:fill="FFFFFF"/>
        </w:rPr>
        <w:t>s</w:t>
      </w:r>
      <w:r w:rsidR="0047057F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all individuals equal opportunities to learn. UDL provides a </w:t>
      </w:r>
      <w:r w:rsidR="00497838">
        <w:rPr>
          <w:rFonts w:ascii="Franklin Gothic Book" w:hAnsi="Franklin Gothic Book" w:cs="Arial"/>
          <w:color w:val="000000"/>
          <w:shd w:val="clear" w:color="auto" w:fill="FFFFFF"/>
        </w:rPr>
        <w:t>model</w:t>
      </w:r>
      <w:r w:rsidR="0047057F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for creating instructional goals, methods, materials, and assessments that work for everyone</w:t>
      </w:r>
      <w:r w:rsidR="00DB182C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47057F" w:rsidRPr="006C1C70">
        <w:rPr>
          <w:rFonts w:ascii="Franklin Gothic Book" w:hAnsi="Franklin Gothic Book" w:cs="Arial"/>
          <w:color w:val="000000"/>
          <w:shd w:val="clear" w:color="auto" w:fill="FFFFFF"/>
        </w:rPr>
        <w:t>—</w:t>
      </w:r>
      <w:r w:rsidR="00DB182C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47057F" w:rsidRPr="006C1C70">
        <w:rPr>
          <w:rFonts w:ascii="Franklin Gothic Book" w:hAnsi="Franklin Gothic Book" w:cs="Arial"/>
          <w:color w:val="000000"/>
          <w:shd w:val="clear" w:color="auto" w:fill="FFFFFF"/>
        </w:rPr>
        <w:t>not a single, one-size-fits-all solution but rather flexible approaches that can be customized and adjusted for individual needs.”</w:t>
      </w:r>
      <w:r w:rsidR="00D43BD0" w:rsidRPr="006C1C70">
        <w:rPr>
          <w:rStyle w:val="FootnoteReference"/>
          <w:rFonts w:ascii="Franklin Gothic Book" w:hAnsi="Franklin Gothic Book" w:cs="Arial"/>
          <w:color w:val="000000"/>
          <w:shd w:val="clear" w:color="auto" w:fill="FFFFFF"/>
        </w:rPr>
        <w:footnoteReference w:id="1"/>
      </w:r>
      <w:r w:rsidR="00A844B1">
        <w:rPr>
          <w:rFonts w:ascii="Franklin Gothic Book" w:hAnsi="Franklin Gothic Book" w:cs="Arial"/>
        </w:rPr>
        <w:t xml:space="preserve">  </w:t>
      </w:r>
      <w:r w:rsidR="00FB0C21" w:rsidRPr="006C1C70">
        <w:rPr>
          <w:rFonts w:ascii="Franklin Gothic Book" w:hAnsi="Franklin Gothic Book" w:cs="Arial"/>
          <w:color w:val="000000"/>
          <w:shd w:val="clear" w:color="auto" w:fill="FFFFFF"/>
        </w:rPr>
        <w:t>The</w:t>
      </w:r>
      <w:r w:rsidR="00FF02C2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D43BD0">
        <w:rPr>
          <w:rFonts w:ascii="Franklin Gothic Book" w:hAnsi="Franklin Gothic Book" w:cs="Arial"/>
          <w:color w:val="000000"/>
          <w:shd w:val="clear" w:color="auto" w:fill="FFFFFF"/>
        </w:rPr>
        <w:t xml:space="preserve">following are </w:t>
      </w:r>
      <w:r w:rsidR="00FB0C21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three </w:t>
      </w:r>
      <w:r w:rsidR="006F360E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key </w:t>
      </w:r>
      <w:r w:rsidR="00FB0C21" w:rsidRPr="006C1C70">
        <w:rPr>
          <w:rFonts w:ascii="Franklin Gothic Book" w:hAnsi="Franklin Gothic Book" w:cs="Arial"/>
          <w:color w:val="000000"/>
          <w:shd w:val="clear" w:color="auto" w:fill="FFFFFF"/>
        </w:rPr>
        <w:t>principles of UDL</w:t>
      </w:r>
      <w:r w:rsidR="00C75A35">
        <w:rPr>
          <w:rFonts w:ascii="Franklin Gothic Book" w:hAnsi="Franklin Gothic Book" w:cs="Arial"/>
          <w:color w:val="000000"/>
          <w:shd w:val="clear" w:color="auto" w:fill="FFFFFF"/>
        </w:rPr>
        <w:t>,</w:t>
      </w:r>
      <w:r w:rsidR="00FF02C2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D43BD0">
        <w:rPr>
          <w:rFonts w:ascii="Franklin Gothic Book" w:hAnsi="Franklin Gothic Book" w:cs="Arial"/>
          <w:color w:val="000000"/>
          <w:shd w:val="clear" w:color="auto" w:fill="FFFFFF"/>
        </w:rPr>
        <w:t>with examples</w:t>
      </w:r>
      <w:r w:rsidR="00317BBD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210486">
        <w:rPr>
          <w:rFonts w:ascii="Franklin Gothic Book" w:hAnsi="Franklin Gothic Book" w:cs="Arial"/>
          <w:color w:val="000000"/>
          <w:shd w:val="clear" w:color="auto" w:fill="FFFFFF"/>
        </w:rPr>
        <w:t xml:space="preserve">and resources </w:t>
      </w:r>
      <w:r w:rsidR="00317BBD">
        <w:rPr>
          <w:rFonts w:ascii="Franklin Gothic Book" w:hAnsi="Franklin Gothic Book" w:cs="Arial"/>
          <w:color w:val="000000"/>
          <w:shd w:val="clear" w:color="auto" w:fill="FFFFFF"/>
        </w:rPr>
        <w:t>for each</w:t>
      </w:r>
      <w:r w:rsidR="00FB0C21" w:rsidRPr="006C1C70">
        <w:rPr>
          <w:rFonts w:ascii="Franklin Gothic Book" w:hAnsi="Franklin Gothic Book" w:cs="Arial"/>
          <w:color w:val="000000"/>
          <w:shd w:val="clear" w:color="auto" w:fill="FFFFFF"/>
        </w:rPr>
        <w:t>:</w:t>
      </w:r>
    </w:p>
    <w:p w:rsidR="00D43BD0" w:rsidRPr="005A1C0B" w:rsidRDefault="00D43BD0" w:rsidP="00D43BD0">
      <w:pPr>
        <w:spacing w:after="0" w:line="240" w:lineRule="auto"/>
        <w:rPr>
          <w:rFonts w:ascii="Franklin Gothic Book" w:hAnsi="Franklin Gothic Book"/>
          <w:color w:val="000000"/>
          <w:shd w:val="clear" w:color="auto" w:fill="FFFFFF"/>
        </w:rPr>
      </w:pPr>
      <w:r w:rsidRPr="00D1645B">
        <w:rPr>
          <w:rFonts w:ascii="Franklin Gothic Book" w:hAnsi="Franklin Gothic Book"/>
          <w:b/>
          <w:color w:val="000000"/>
          <w:shd w:val="clear" w:color="auto" w:fill="FFFFFF"/>
        </w:rPr>
        <w:t>Present information and content in different ways; provide multiple means of representation.</w:t>
      </w:r>
    </w:p>
    <w:p w:rsidR="00D43BD0" w:rsidRDefault="00D43BD0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Provide the presentation/assessment/classroom activity on the computer/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handheld device</w:t>
      </w: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so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the learner</w:t>
      </w:r>
      <w:r w:rsidRPr="005A1C0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can adjus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t</w:t>
      </w: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tex</w:t>
      </w:r>
      <w:r w:rsidRPr="005A1C0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t (size and style) and brightness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.</w:t>
      </w:r>
    </w:p>
    <w:p w:rsidR="00A15B38" w:rsidRDefault="00B15887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Provide </w:t>
      </w:r>
      <w:r w:rsidR="001E1B8E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differentiated </w:t>
      </w:r>
      <w:r w:rsidR="00A15B38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resources </w:t>
      </w:r>
      <w:r w:rsidR="00887353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to supplement</w:t>
      </w:r>
      <w:r w:rsidR="00210486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2wwwwww</w:t>
      </w:r>
      <w:r w:rsidR="00A15B38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the textbook or whole-class reading.</w:t>
      </w:r>
    </w:p>
    <w:p w:rsidR="00EC775C" w:rsidRDefault="00A15B38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Provide </w:t>
      </w:r>
      <w:r w:rsidR="00B15887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o</w:t>
      </w:r>
      <w:r w:rsidR="00EC775C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pportunities to learn from experts in the field.</w:t>
      </w:r>
    </w:p>
    <w:p w:rsidR="00A74581" w:rsidRPr="00D1645B" w:rsidRDefault="00A74581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Allow students to choose how they are going to learn the new content.</w:t>
      </w:r>
    </w:p>
    <w:p w:rsidR="00D43BD0" w:rsidRPr="00D1645B" w:rsidRDefault="00D43BD0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Use pictures to support vocabulary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.</w:t>
      </w:r>
    </w:p>
    <w:p w:rsidR="00D43BD0" w:rsidRPr="00D1645B" w:rsidRDefault="00D43BD0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Utilize graphic organizers to illustrate connections between prior knowledge and current learning.</w:t>
      </w:r>
    </w:p>
    <w:p w:rsidR="00D43BD0" w:rsidRPr="00D1645B" w:rsidRDefault="00D43BD0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Use g</w:t>
      </w:r>
      <w:r w:rsidRPr="005A1C0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raphic organizers</w:t>
      </w: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, pictures, graphics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, and </w:t>
      </w:r>
      <w:r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animations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with </w:t>
      </w:r>
      <w:r w:rsidR="004C490F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text to illustrate key concepts</w:t>
      </w:r>
      <w:r w:rsidR="00B15887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.</w:t>
      </w:r>
    </w:p>
    <w:p w:rsidR="00D43BD0" w:rsidRPr="00D1645B" w:rsidRDefault="006D7992" w:rsidP="00D43BD0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Resources</w:t>
      </w:r>
      <w:r w:rsidR="00A844B1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</w:t>
      </w:r>
      <w:r w:rsidR="00D43BD0" w:rsidRPr="00D1645B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from:</w:t>
      </w:r>
      <w:r w:rsidR="00D43BD0" w:rsidRPr="007B5F47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Pr="006D7992">
          <w:rPr>
            <w:rStyle w:val="Hyperlink"/>
            <w:rFonts w:ascii="Franklin Gothic Book" w:hAnsi="Franklin Gothic Book"/>
            <w:sz w:val="22"/>
            <w:szCs w:val="22"/>
            <w:shd w:val="clear" w:color="auto" w:fill="FFFFFF"/>
          </w:rPr>
          <w:t>http://www.udlcenter.org/implementation/examples/examples1_1</w:t>
        </w:r>
      </w:hyperlink>
    </w:p>
    <w:p w:rsidR="00A844B1" w:rsidRDefault="00E32A3E" w:rsidP="00A844B1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Effective Color Contrast: </w:t>
      </w:r>
      <w:r w:rsidR="00DF397D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Provides information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on how </w:t>
      </w:r>
      <w:r w:rsidR="00B022F8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to use colors effectively in visuals.</w:t>
      </w:r>
    </w:p>
    <w:p w:rsidR="00D43BD0" w:rsidRPr="00B022F8" w:rsidRDefault="00E32A3E" w:rsidP="00A844B1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/>
          <w:shd w:val="clear" w:color="auto" w:fill="FFFFFF"/>
        </w:rPr>
      </w:pPr>
      <w:r w:rsidRPr="00CB1764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National Center on Accessible </w:t>
      </w:r>
      <w:r w:rsidR="00CB1764" w:rsidRPr="00CB1764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Instructional Material (AIM)</w:t>
      </w:r>
      <w:r w:rsidR="00D43BD0" w:rsidRPr="00CB1764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>: Provides</w:t>
      </w:r>
      <w:r w:rsidR="00CB1764">
        <w:rPr>
          <w:rFonts w:ascii="Franklin Gothic Book" w:hAnsi="Franklin Gothic Book"/>
          <w:color w:val="000000"/>
          <w:sz w:val="22"/>
          <w:szCs w:val="22"/>
          <w:shd w:val="clear" w:color="auto" w:fill="FFFFFF"/>
        </w:rPr>
        <w:t xml:space="preserve"> resources and information about accessible instructional materials for teachers, parents, students, district-level personnel, and state policy makers.  </w:t>
      </w:r>
    </w:p>
    <w:p w:rsidR="00B022F8" w:rsidRPr="00CB1764" w:rsidRDefault="00B022F8" w:rsidP="00B022F8">
      <w:pPr>
        <w:pStyle w:val="ListParagraph"/>
        <w:ind w:left="1440"/>
        <w:rPr>
          <w:rFonts w:ascii="Franklin Gothic Book" w:hAnsi="Franklin Gothic Book"/>
          <w:color w:val="000000"/>
          <w:shd w:val="clear" w:color="auto" w:fill="FFFFFF"/>
        </w:rPr>
      </w:pPr>
    </w:p>
    <w:p w:rsidR="00D43BD0" w:rsidRPr="00D1645B" w:rsidRDefault="00D43BD0" w:rsidP="00D43BD0">
      <w:pPr>
        <w:spacing w:after="0" w:line="240" w:lineRule="auto"/>
        <w:rPr>
          <w:rFonts w:ascii="Franklin Gothic Book" w:hAnsi="Franklin Gothic Book"/>
          <w:b/>
          <w:color w:val="000000"/>
          <w:shd w:val="clear" w:color="auto" w:fill="FFFFFF"/>
        </w:rPr>
      </w:pPr>
      <w:r w:rsidRPr="00D1645B">
        <w:rPr>
          <w:rFonts w:ascii="Franklin Gothic Book" w:hAnsi="Franklin Gothic Book"/>
          <w:b/>
          <w:color w:val="000000"/>
          <w:shd w:val="clear" w:color="auto" w:fill="FFFFFF"/>
        </w:rPr>
        <w:t>Differentiate the ways that learners can express what they know; provide multiple means of action and expression.</w:t>
      </w:r>
    </w:p>
    <w:p w:rsidR="00D43BD0" w:rsidRPr="007B5F47" w:rsidRDefault="006E3974" w:rsidP="00D43BD0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Offer a</w:t>
      </w:r>
      <w:r w:rsidR="00D43BD0"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ssistive </w:t>
      </w:r>
      <w:r w:rsidR="00073139">
        <w:rPr>
          <w:rFonts w:ascii="Franklin Gothic Book" w:hAnsi="Franklin Gothic Book" w:cs="Arial"/>
          <w:color w:val="000000"/>
          <w:shd w:val="clear" w:color="auto" w:fill="FFFFFF"/>
        </w:rPr>
        <w:t>t</w:t>
      </w:r>
      <w:r>
        <w:rPr>
          <w:rFonts w:ascii="Franklin Gothic Book" w:hAnsi="Franklin Gothic Book" w:cs="Arial"/>
          <w:color w:val="000000"/>
          <w:shd w:val="clear" w:color="auto" w:fill="FFFFFF"/>
        </w:rPr>
        <w:t>echnology to</w:t>
      </w:r>
      <w:r w:rsidR="00D43BD0"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D43BD0">
        <w:rPr>
          <w:rFonts w:ascii="Franklin Gothic Book" w:hAnsi="Franklin Gothic Book" w:cs="Arial"/>
          <w:color w:val="000000"/>
          <w:shd w:val="clear" w:color="auto" w:fill="FFFFFF"/>
        </w:rPr>
        <w:t>learners</w:t>
      </w:r>
      <w:r w:rsidR="00D43BD0"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who are unable to express understanding through conventional methods.</w:t>
      </w:r>
    </w:p>
    <w:p w:rsidR="00D43BD0" w:rsidRDefault="00D43BD0" w:rsidP="00D43BD0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Provide multiple ways for </w:t>
      </w:r>
      <w:r>
        <w:rPr>
          <w:rFonts w:ascii="Franklin Gothic Book" w:hAnsi="Franklin Gothic Book" w:cs="Arial"/>
          <w:color w:val="000000"/>
          <w:shd w:val="clear" w:color="auto" w:fill="FFFFFF"/>
        </w:rPr>
        <w:t>learners</w:t>
      </w:r>
      <w:r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t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o </w:t>
      </w:r>
      <w:r w:rsidR="000D2192">
        <w:rPr>
          <w:rFonts w:ascii="Franklin Gothic Book" w:hAnsi="Franklin Gothic Book" w:cs="Arial"/>
          <w:color w:val="000000"/>
          <w:shd w:val="clear" w:color="auto" w:fill="FFFFFF"/>
        </w:rPr>
        <w:t>respon</w:t>
      </w:r>
      <w:r w:rsidR="001F4D89">
        <w:rPr>
          <w:rFonts w:ascii="Franklin Gothic Book" w:hAnsi="Franklin Gothic Book" w:cs="Arial"/>
          <w:color w:val="000000"/>
          <w:shd w:val="clear" w:color="auto" w:fill="FFFFFF"/>
        </w:rPr>
        <w:t>d</w:t>
      </w:r>
      <w:r>
        <w:rPr>
          <w:rFonts w:ascii="Franklin Gothic Book" w:hAnsi="Franklin Gothic Book" w:cs="Arial"/>
          <w:color w:val="000000"/>
          <w:shd w:val="clear" w:color="auto" w:fill="FFFFFF"/>
        </w:rPr>
        <w:t>. For example,</w:t>
      </w:r>
      <w:r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some </w:t>
      </w:r>
      <w:r>
        <w:rPr>
          <w:rFonts w:ascii="Franklin Gothic Book" w:hAnsi="Franklin Gothic Book" w:cs="Arial"/>
          <w:color w:val="000000"/>
          <w:shd w:val="clear" w:color="auto" w:fill="FFFFFF"/>
        </w:rPr>
        <w:t>learners</w:t>
      </w:r>
      <w:r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may write </w:t>
      </w:r>
      <w:r w:rsidR="00232FA3">
        <w:rPr>
          <w:rFonts w:ascii="Franklin Gothic Book" w:hAnsi="Franklin Gothic Book" w:cs="Arial"/>
          <w:color w:val="000000"/>
          <w:shd w:val="clear" w:color="auto" w:fill="FFFFFF"/>
        </w:rPr>
        <w:t>their answers</w:t>
      </w:r>
      <w:r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to questions</w:t>
      </w:r>
      <w:r w:rsidR="00232FA3">
        <w:rPr>
          <w:rFonts w:ascii="Franklin Gothic Book" w:hAnsi="Franklin Gothic Book" w:cs="Arial"/>
          <w:color w:val="000000"/>
          <w:shd w:val="clear" w:color="auto" w:fill="FFFFFF"/>
        </w:rPr>
        <w:t>,</w:t>
      </w:r>
      <w:r w:rsidRPr="007B5F47">
        <w:rPr>
          <w:rFonts w:ascii="Franklin Gothic Book" w:hAnsi="Franklin Gothic Book" w:cs="Arial"/>
          <w:color w:val="000000"/>
          <w:shd w:val="clear" w:color="auto" w:fill="FFFFFF"/>
        </w:rPr>
        <w:t xml:space="preserve"> while others 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may </w:t>
      </w:r>
      <w:r w:rsidR="00232FA3">
        <w:rPr>
          <w:rFonts w:ascii="Franklin Gothic Book" w:hAnsi="Franklin Gothic Book" w:cs="Arial"/>
          <w:color w:val="000000"/>
          <w:shd w:val="clear" w:color="auto" w:fill="FFFFFF"/>
        </w:rPr>
        <w:t>record them.</w:t>
      </w:r>
    </w:p>
    <w:p w:rsidR="008B5559" w:rsidRDefault="00A74581" w:rsidP="007B099C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 xml:space="preserve">Provide </w:t>
      </w:r>
      <w:r w:rsidR="00D43BD0" w:rsidRPr="00A15B38">
        <w:rPr>
          <w:rFonts w:ascii="Franklin Gothic Book" w:hAnsi="Franklin Gothic Book" w:cs="Arial"/>
          <w:color w:val="000000"/>
          <w:shd w:val="clear" w:color="auto" w:fill="FFFFFF"/>
        </w:rPr>
        <w:t xml:space="preserve">multiple </w:t>
      </w:r>
      <w:r w:rsidR="00CB1764" w:rsidRPr="00A15B38">
        <w:rPr>
          <w:rFonts w:ascii="Franklin Gothic Book" w:hAnsi="Franklin Gothic Book" w:cs="Arial"/>
          <w:color w:val="000000"/>
          <w:shd w:val="clear" w:color="auto" w:fill="FFFFFF"/>
        </w:rPr>
        <w:t xml:space="preserve">options </w:t>
      </w:r>
      <w:r w:rsidR="00A64840">
        <w:rPr>
          <w:rFonts w:ascii="Franklin Gothic Book" w:hAnsi="Franklin Gothic Book" w:cs="Arial"/>
          <w:color w:val="000000"/>
          <w:shd w:val="clear" w:color="auto" w:fill="FFFFFF"/>
        </w:rPr>
        <w:t>for the learner to demonstrate</w:t>
      </w:r>
      <w:r w:rsidR="00D43BD0" w:rsidRPr="00A15B38">
        <w:rPr>
          <w:rFonts w:ascii="Franklin Gothic Book" w:hAnsi="Franklin Gothic Book" w:cs="Arial"/>
          <w:color w:val="000000"/>
          <w:shd w:val="clear" w:color="auto" w:fill="FFFFFF"/>
        </w:rPr>
        <w:t xml:space="preserve"> his or her </w:t>
      </w:r>
      <w:r w:rsidR="00A64840">
        <w:rPr>
          <w:rFonts w:ascii="Franklin Gothic Book" w:hAnsi="Franklin Gothic Book" w:cs="Arial"/>
          <w:color w:val="000000"/>
          <w:shd w:val="clear" w:color="auto" w:fill="FFFFFF"/>
        </w:rPr>
        <w:t>understanding</w:t>
      </w:r>
      <w:r w:rsidR="008B5559">
        <w:rPr>
          <w:rFonts w:ascii="Franklin Gothic Book" w:hAnsi="Franklin Gothic Book" w:cs="Arial"/>
          <w:color w:val="000000"/>
          <w:shd w:val="clear" w:color="auto" w:fill="FFFFFF"/>
        </w:rPr>
        <w:t>. For example:</w:t>
      </w:r>
    </w:p>
    <w:p w:rsidR="008B5559" w:rsidRDefault="008B5559" w:rsidP="008B5559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F</w:t>
      </w:r>
      <w:r w:rsidR="003E70EE">
        <w:rPr>
          <w:rFonts w:ascii="Franklin Gothic Book" w:hAnsi="Franklin Gothic Book" w:cs="Arial"/>
          <w:color w:val="000000"/>
          <w:shd w:val="clear" w:color="auto" w:fill="FFFFFF"/>
        </w:rPr>
        <w:t xml:space="preserve">or a math assignment </w:t>
      </w:r>
      <w:r w:rsidR="00A15B38">
        <w:rPr>
          <w:rFonts w:ascii="Franklin Gothic Book" w:hAnsi="Franklin Gothic Book" w:cs="Arial"/>
          <w:color w:val="000000"/>
          <w:shd w:val="clear" w:color="auto" w:fill="FFFFFF"/>
        </w:rPr>
        <w:t xml:space="preserve">students </w:t>
      </w:r>
      <w:r w:rsidR="003E70EE">
        <w:rPr>
          <w:rFonts w:ascii="Franklin Gothic Book" w:hAnsi="Franklin Gothic Book" w:cs="Arial"/>
          <w:color w:val="000000"/>
          <w:shd w:val="clear" w:color="auto" w:fill="FFFFFF"/>
        </w:rPr>
        <w:t>might</w:t>
      </w:r>
      <w:r w:rsidR="00D43BD0" w:rsidRPr="00A15B38">
        <w:rPr>
          <w:rFonts w:ascii="Franklin Gothic Book" w:hAnsi="Franklin Gothic Book" w:cs="Arial"/>
          <w:color w:val="000000"/>
          <w:shd w:val="clear" w:color="auto" w:fill="FFFFFF"/>
        </w:rPr>
        <w:t xml:space="preserve"> write a journal entry</w:t>
      </w:r>
      <w:r w:rsidR="00A15B38">
        <w:rPr>
          <w:rFonts w:ascii="Franklin Gothic Book" w:hAnsi="Franklin Gothic Book" w:cs="Arial"/>
          <w:color w:val="000000"/>
          <w:shd w:val="clear" w:color="auto" w:fill="FFFFFF"/>
        </w:rPr>
        <w:t xml:space="preserve">, </w:t>
      </w:r>
      <w:r w:rsidR="00286CF2">
        <w:rPr>
          <w:rFonts w:ascii="Franklin Gothic Book" w:hAnsi="Franklin Gothic Book" w:cs="Arial"/>
          <w:color w:val="000000"/>
          <w:shd w:val="clear" w:color="auto" w:fill="FFFFFF"/>
        </w:rPr>
        <w:t xml:space="preserve">create a technology-based product, </w:t>
      </w:r>
      <w:r w:rsidR="00D43BD0" w:rsidRPr="00A15B38">
        <w:rPr>
          <w:rFonts w:ascii="Franklin Gothic Book" w:hAnsi="Franklin Gothic Book" w:cs="Arial"/>
          <w:color w:val="000000"/>
          <w:shd w:val="clear" w:color="auto" w:fill="FFFFFF"/>
        </w:rPr>
        <w:t>complete worksheets with multiple</w:t>
      </w:r>
      <w:r w:rsidR="005046BF" w:rsidRPr="00A15B38">
        <w:rPr>
          <w:rFonts w:ascii="Franklin Gothic Book" w:hAnsi="Franklin Gothic Book" w:cs="Arial"/>
          <w:color w:val="000000"/>
          <w:shd w:val="clear" w:color="auto" w:fill="FFFFFF"/>
        </w:rPr>
        <w:t>-</w:t>
      </w:r>
      <w:r w:rsidR="00D43BD0" w:rsidRPr="00A15B38">
        <w:rPr>
          <w:rFonts w:ascii="Franklin Gothic Book" w:hAnsi="Franklin Gothic Book" w:cs="Arial"/>
          <w:color w:val="000000"/>
          <w:shd w:val="clear" w:color="auto" w:fill="FFFFFF"/>
        </w:rPr>
        <w:t>choice and open</w:t>
      </w:r>
      <w:r w:rsidR="005046BF" w:rsidRPr="00A15B38">
        <w:rPr>
          <w:rFonts w:ascii="Franklin Gothic Book" w:hAnsi="Franklin Gothic Book" w:cs="Arial"/>
          <w:color w:val="000000"/>
          <w:shd w:val="clear" w:color="auto" w:fill="FFFFFF"/>
        </w:rPr>
        <w:t>-</w:t>
      </w:r>
      <w:r w:rsidR="00D43BD0" w:rsidRPr="00A15B38">
        <w:rPr>
          <w:rFonts w:ascii="Franklin Gothic Book" w:hAnsi="Franklin Gothic Book" w:cs="Arial"/>
          <w:color w:val="000000"/>
          <w:shd w:val="clear" w:color="auto" w:fill="FFFFFF"/>
        </w:rPr>
        <w:t>response items, devel</w:t>
      </w:r>
      <w:r w:rsidR="004B72B5" w:rsidRPr="00A15B38">
        <w:rPr>
          <w:rFonts w:ascii="Franklin Gothic Book" w:hAnsi="Franklin Gothic Book" w:cs="Arial"/>
          <w:color w:val="000000"/>
          <w:shd w:val="clear" w:color="auto" w:fill="FFFFFF"/>
        </w:rPr>
        <w:t>op collaborative word problems with visuals</w:t>
      </w:r>
      <w:r w:rsidR="00A15B38">
        <w:rPr>
          <w:rFonts w:ascii="Franklin Gothic Book" w:hAnsi="Franklin Gothic Book" w:cs="Arial"/>
          <w:color w:val="000000"/>
          <w:shd w:val="clear" w:color="auto" w:fill="FFFFFF"/>
        </w:rPr>
        <w:t xml:space="preserve">, </w:t>
      </w:r>
      <w:r w:rsidR="00286CF2">
        <w:rPr>
          <w:rFonts w:ascii="Franklin Gothic Book" w:hAnsi="Franklin Gothic Book" w:cs="Arial"/>
          <w:color w:val="000000"/>
          <w:shd w:val="clear" w:color="auto" w:fill="FFFFFF"/>
        </w:rPr>
        <w:t>or create original artwork</w:t>
      </w:r>
      <w:r w:rsidR="007B099C">
        <w:rPr>
          <w:rFonts w:ascii="Franklin Gothic Book" w:hAnsi="Franklin Gothic Book" w:cs="Arial"/>
          <w:color w:val="000000"/>
          <w:shd w:val="clear" w:color="auto" w:fill="FFFFFF"/>
        </w:rPr>
        <w:t xml:space="preserve">. </w:t>
      </w:r>
    </w:p>
    <w:p w:rsidR="00D43BD0" w:rsidRPr="007B099C" w:rsidRDefault="008B5559" w:rsidP="008B5559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A</w:t>
      </w:r>
      <w:r w:rsidR="00B022F8" w:rsidRPr="007B099C">
        <w:rPr>
          <w:rFonts w:ascii="Franklin Gothic Book" w:hAnsi="Franklin Gothic Book" w:cs="Arial"/>
          <w:color w:val="000000"/>
          <w:shd w:val="clear" w:color="auto" w:fill="FFFFFF"/>
        </w:rPr>
        <w:t>fter reading a complex text,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 xml:space="preserve"> students </w:t>
      </w:r>
      <w:r w:rsidR="00A64840">
        <w:rPr>
          <w:rFonts w:ascii="Franklin Gothic Book" w:hAnsi="Franklin Gothic Book" w:cs="Arial"/>
          <w:color w:val="000000"/>
          <w:shd w:val="clear" w:color="auto" w:fill="FFFFFF"/>
        </w:rPr>
        <w:t xml:space="preserve">might 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 xml:space="preserve">show they comprehend the major events </w:t>
      </w:r>
      <w:r w:rsidR="00A64840">
        <w:rPr>
          <w:rFonts w:ascii="Franklin Gothic Book" w:hAnsi="Franklin Gothic Book" w:cs="Arial"/>
          <w:color w:val="000000"/>
          <w:shd w:val="clear" w:color="auto" w:fill="FFFFFF"/>
        </w:rPr>
        <w:t xml:space="preserve">by </w:t>
      </w:r>
      <w:r w:rsidR="008A2924">
        <w:rPr>
          <w:rFonts w:ascii="Franklin Gothic Book" w:hAnsi="Franklin Gothic Book" w:cs="Arial"/>
          <w:color w:val="000000"/>
          <w:shd w:val="clear" w:color="auto" w:fill="FFFFFF"/>
        </w:rPr>
        <w:t>putting on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 xml:space="preserve"> a </w:t>
      </w:r>
      <w:r w:rsidR="00E86218" w:rsidRPr="007B099C">
        <w:rPr>
          <w:rFonts w:ascii="Franklin Gothic Book" w:hAnsi="Franklin Gothic Book" w:cs="Arial"/>
          <w:color w:val="000000"/>
          <w:shd w:val="clear" w:color="auto" w:fill="FFFFFF"/>
        </w:rPr>
        <w:t>play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 xml:space="preserve">, </w:t>
      </w:r>
      <w:r w:rsidR="00A64840">
        <w:rPr>
          <w:rFonts w:ascii="Franklin Gothic Book" w:hAnsi="Franklin Gothic Book" w:cs="Arial"/>
          <w:color w:val="000000"/>
          <w:shd w:val="clear" w:color="auto" w:fill="FFFFFF"/>
        </w:rPr>
        <w:t xml:space="preserve">creating a 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 xml:space="preserve">comic strip, </w:t>
      </w:r>
      <w:r w:rsidR="00A64840">
        <w:rPr>
          <w:rFonts w:ascii="Franklin Gothic Book" w:hAnsi="Franklin Gothic Book" w:cs="Arial"/>
          <w:color w:val="000000"/>
          <w:shd w:val="clear" w:color="auto" w:fill="FFFFFF"/>
        </w:rPr>
        <w:t xml:space="preserve">writing a 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 xml:space="preserve">report, or </w:t>
      </w:r>
      <w:r w:rsidR="00766295">
        <w:rPr>
          <w:rFonts w:ascii="Franklin Gothic Book" w:hAnsi="Franklin Gothic Book" w:cs="Arial"/>
          <w:color w:val="000000"/>
          <w:shd w:val="clear" w:color="auto" w:fill="FFFFFF"/>
        </w:rPr>
        <w:t xml:space="preserve">producing an </w:t>
      </w:r>
      <w:r w:rsidR="00D43BD0" w:rsidRPr="007B099C">
        <w:rPr>
          <w:rFonts w:ascii="Franklin Gothic Book" w:hAnsi="Franklin Gothic Book" w:cs="Arial"/>
          <w:color w:val="000000"/>
          <w:shd w:val="clear" w:color="auto" w:fill="FFFFFF"/>
        </w:rPr>
        <w:t>animated video.</w:t>
      </w:r>
    </w:p>
    <w:p w:rsidR="00956A06" w:rsidRPr="00706C00" w:rsidRDefault="00D43BD0" w:rsidP="008B5559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After </w:t>
      </w:r>
      <w:r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completing a course on UDL, educators </w:t>
      </w:r>
      <w:r w:rsidR="00C40168">
        <w:rPr>
          <w:rFonts w:ascii="Franklin Gothic Book" w:hAnsi="Franklin Gothic Book" w:cs="Arial"/>
          <w:color w:val="000000"/>
          <w:shd w:val="clear" w:color="auto" w:fill="FFFFFF"/>
        </w:rPr>
        <w:t>might</w:t>
      </w:r>
      <w:r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 summarize their learning through a </w:t>
      </w:r>
      <w:r w:rsidR="004B72B5"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digital </w:t>
      </w:r>
      <w:r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presentation, audiovisual presentation, research report, or a picture book.  </w:t>
      </w:r>
    </w:p>
    <w:p w:rsidR="00956A06" w:rsidRPr="001E79F8" w:rsidRDefault="001E79F8" w:rsidP="002420A2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Resource</w:t>
      </w:r>
      <w:r w:rsidR="00956A06"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 from: </w:t>
      </w:r>
      <w:hyperlink r:id="rId8" w:history="1">
        <w:r w:rsidR="00956A06" w:rsidRPr="001E79F8">
          <w:rPr>
            <w:rStyle w:val="Hyperlink"/>
            <w:rFonts w:ascii="Franklin Gothic Book" w:hAnsi="Franklin Gothic Book"/>
          </w:rPr>
          <w:t>http://www.udlcenter.org/implementation/examples/examples4_1</w:t>
        </w:r>
      </w:hyperlink>
    </w:p>
    <w:p w:rsidR="00D43BD0" w:rsidRDefault="00D43BD0" w:rsidP="00D43BD0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Microsoft Accessibility Options: Provides a tutorial on all </w:t>
      </w:r>
      <w:r w:rsidR="001E79F8">
        <w:rPr>
          <w:rFonts w:ascii="Franklin Gothic Book" w:hAnsi="Franklin Gothic Book" w:cs="Arial"/>
          <w:color w:val="000000"/>
          <w:shd w:val="clear" w:color="auto" w:fill="FFFFFF"/>
        </w:rPr>
        <w:t xml:space="preserve">of </w:t>
      </w:r>
      <w:r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the accessibility features </w:t>
      </w:r>
      <w:r w:rsidR="00292E0F">
        <w:rPr>
          <w:rFonts w:ascii="Franklin Gothic Book" w:hAnsi="Franklin Gothic Book" w:cs="Arial"/>
          <w:color w:val="000000"/>
          <w:shd w:val="clear" w:color="auto" w:fill="FFFFFF"/>
        </w:rPr>
        <w:t>available in</w:t>
      </w:r>
      <w:r w:rsidRPr="001E79F8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1E79F8" w:rsidRPr="001E79F8">
        <w:rPr>
          <w:rFonts w:ascii="Franklin Gothic Book" w:hAnsi="Franklin Gothic Book" w:cs="Arial"/>
          <w:color w:val="000000"/>
          <w:shd w:val="clear" w:color="auto" w:fill="FFFFFF"/>
        </w:rPr>
        <w:t>Windows XP</w:t>
      </w:r>
      <w:r w:rsidRPr="001E79F8">
        <w:rPr>
          <w:rFonts w:ascii="Franklin Gothic Book" w:hAnsi="Franklin Gothic Book" w:cs="Arial"/>
          <w:color w:val="000000"/>
          <w:shd w:val="clear" w:color="auto" w:fill="FFFFFF"/>
        </w:rPr>
        <w:t>.</w:t>
      </w:r>
    </w:p>
    <w:p w:rsidR="00706C00" w:rsidRDefault="00706C00" w:rsidP="00706C00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lastRenderedPageBreak/>
        <w:t xml:space="preserve">Resource from: </w:t>
      </w:r>
      <w:hyperlink r:id="rId9" w:history="1">
        <w:r w:rsidRPr="00085D99">
          <w:rPr>
            <w:rStyle w:val="Hyperlink"/>
            <w:rFonts w:ascii="Franklin Gothic Book" w:hAnsi="Franklin Gothic Book" w:cs="Arial"/>
            <w:shd w:val="clear" w:color="auto" w:fill="FFFFFF"/>
          </w:rPr>
          <w:t>http://www.udlcenter.org/implementation/examples/examples5_1</w:t>
        </w:r>
      </w:hyperlink>
    </w:p>
    <w:p w:rsidR="00956A06" w:rsidRPr="001E1B8E" w:rsidRDefault="00706C00" w:rsidP="001E1B8E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Crayon:  Allows users to create a newspaper</w:t>
      </w:r>
      <w:r w:rsidR="001E1B8E">
        <w:rPr>
          <w:rFonts w:ascii="Franklin Gothic Book" w:hAnsi="Franklin Gothic Book" w:cs="Arial"/>
          <w:color w:val="000000"/>
          <w:shd w:val="clear" w:color="auto" w:fill="FFFFFF"/>
        </w:rPr>
        <w:t xml:space="preserve"> to communicate their understanding.</w:t>
      </w:r>
    </w:p>
    <w:p w:rsidR="004B72B5" w:rsidRDefault="004B72B5" w:rsidP="00D43BD0">
      <w:pPr>
        <w:spacing w:after="0" w:line="240" w:lineRule="auto"/>
        <w:rPr>
          <w:rFonts w:ascii="Franklin Gothic Book" w:hAnsi="Franklin Gothic Book" w:cs="Arial"/>
          <w:b/>
          <w:color w:val="000000"/>
          <w:shd w:val="clear" w:color="auto" w:fill="FFFFFF"/>
        </w:rPr>
      </w:pPr>
    </w:p>
    <w:p w:rsidR="00D43BD0" w:rsidRPr="00D1645B" w:rsidRDefault="00D43BD0" w:rsidP="00D43BD0">
      <w:pPr>
        <w:spacing w:after="0" w:line="240" w:lineRule="auto"/>
        <w:rPr>
          <w:rFonts w:ascii="Franklin Gothic Book" w:hAnsi="Franklin Gothic Book" w:cs="Arial"/>
          <w:b/>
          <w:color w:val="000000"/>
          <w:shd w:val="clear" w:color="auto" w:fill="FFFFFF"/>
        </w:rPr>
      </w:pPr>
      <w:r w:rsidRPr="00D1645B">
        <w:rPr>
          <w:rFonts w:ascii="Franklin Gothic Book" w:hAnsi="Franklin Gothic Book" w:cs="Arial"/>
          <w:b/>
          <w:color w:val="000000"/>
          <w:shd w:val="clear" w:color="auto" w:fill="FFFFFF"/>
        </w:rPr>
        <w:t>Stimulate interest and motivation for learning; provide multiple means of engagement.</w:t>
      </w:r>
    </w:p>
    <w:p w:rsidR="00D43BD0" w:rsidRDefault="00D43BD0" w:rsidP="00D43BD0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Develop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a menu of activities 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aligned to the learning goals. 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This enables </w:t>
      </w:r>
      <w:r>
        <w:rPr>
          <w:rFonts w:ascii="Franklin Gothic Book" w:hAnsi="Franklin Gothic Book" w:cs="Arial"/>
          <w:color w:val="000000"/>
          <w:shd w:val="clear" w:color="auto" w:fill="FFFFFF"/>
        </w:rPr>
        <w:t>learners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to choose ac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tivities aligned to 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his or her 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learning 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style. </w:t>
      </w:r>
    </w:p>
    <w:p w:rsidR="00D43BD0" w:rsidRPr="00F60AFF" w:rsidRDefault="00D43BD0" w:rsidP="00D43BD0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Encourage </w:t>
      </w:r>
      <w:r>
        <w:rPr>
          <w:rFonts w:ascii="Franklin Gothic Book" w:hAnsi="Franklin Gothic Book" w:cs="Arial"/>
          <w:color w:val="000000"/>
          <w:shd w:val="clear" w:color="auto" w:fill="FFFFFF"/>
        </w:rPr>
        <w:t>learners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to become active participants in their own learning through self-assessment. </w:t>
      </w:r>
    </w:p>
    <w:p w:rsidR="00D43BD0" w:rsidRPr="00F60AFF" w:rsidRDefault="00D43BD0" w:rsidP="00D43BD0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Plan for the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differences </w:t>
      </w:r>
      <w:r w:rsidR="00E64157">
        <w:rPr>
          <w:rFonts w:ascii="Franklin Gothic Book" w:hAnsi="Franklin Gothic Book" w:cs="Arial"/>
          <w:color w:val="000000"/>
          <w:shd w:val="clear" w:color="auto" w:fill="FFFFFF"/>
        </w:rPr>
        <w:t xml:space="preserve">between </w:t>
      </w:r>
      <w:r w:rsidR="00286CF2">
        <w:rPr>
          <w:rFonts w:ascii="Franklin Gothic Book" w:hAnsi="Franklin Gothic Book" w:cs="Arial"/>
          <w:color w:val="000000"/>
          <w:shd w:val="clear" w:color="auto" w:fill="FFFFFF"/>
        </w:rPr>
        <w:t>introverted</w:t>
      </w:r>
      <w:r w:rsidR="00E64157">
        <w:rPr>
          <w:rFonts w:ascii="Franklin Gothic Book" w:hAnsi="Franklin Gothic Book" w:cs="Arial"/>
          <w:color w:val="000000"/>
          <w:shd w:val="clear" w:color="auto" w:fill="FFFFFF"/>
        </w:rPr>
        <w:t xml:space="preserve"> learners and </w:t>
      </w:r>
      <w:r w:rsidR="00286CF2">
        <w:rPr>
          <w:rFonts w:ascii="Franklin Gothic Book" w:hAnsi="Franklin Gothic Book" w:cs="Arial"/>
          <w:color w:val="000000"/>
          <w:shd w:val="clear" w:color="auto" w:fill="FFFFFF"/>
        </w:rPr>
        <w:t>extroverted</w:t>
      </w:r>
      <w:r w:rsidR="00E64157">
        <w:rPr>
          <w:rFonts w:ascii="Franklin Gothic Book" w:hAnsi="Franklin Gothic Book" w:cs="Arial"/>
          <w:color w:val="000000"/>
          <w:shd w:val="clear" w:color="auto" w:fill="FFFFFF"/>
        </w:rPr>
        <w:t xml:space="preserve"> learners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. 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For example, </w:t>
      </w:r>
      <w:r w:rsidR="00286CF2">
        <w:rPr>
          <w:rFonts w:ascii="Franklin Gothic Book" w:hAnsi="Franklin Gothic Book" w:cs="Arial"/>
          <w:color w:val="000000"/>
          <w:shd w:val="clear" w:color="auto" w:fill="FFFFFF"/>
        </w:rPr>
        <w:t>allow</w:t>
      </w:r>
      <w:r w:rsidR="00A844B1">
        <w:rPr>
          <w:rFonts w:ascii="Franklin Gothic Book" w:hAnsi="Franklin Gothic Book" w:cs="Arial"/>
          <w:color w:val="000000"/>
          <w:shd w:val="clear" w:color="auto" w:fill="FFFFFF"/>
        </w:rPr>
        <w:t xml:space="preserve"> the introverted learner more ind</w:t>
      </w:r>
      <w:r w:rsidR="00700DA5">
        <w:rPr>
          <w:rFonts w:ascii="Franklin Gothic Book" w:hAnsi="Franklin Gothic Book" w:cs="Arial"/>
          <w:color w:val="000000"/>
          <w:shd w:val="clear" w:color="auto" w:fill="FFFFFF"/>
        </w:rPr>
        <w:t>ividual time to process</w:t>
      </w:r>
      <w:r w:rsidR="000A27F8">
        <w:rPr>
          <w:rFonts w:ascii="Franklin Gothic Book" w:hAnsi="Franklin Gothic Book" w:cs="Arial"/>
          <w:color w:val="000000"/>
          <w:shd w:val="clear" w:color="auto" w:fill="FFFFFF"/>
        </w:rPr>
        <w:t xml:space="preserve"> information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>.</w:t>
      </w:r>
    </w:p>
    <w:p w:rsidR="00D43BD0" w:rsidRDefault="00D43BD0" w:rsidP="00D43BD0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Ensure social relevance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. For example, when teaching about circumference, </w:t>
      </w:r>
      <w:r>
        <w:rPr>
          <w:rFonts w:ascii="Franklin Gothic Book" w:hAnsi="Franklin Gothic Book" w:cs="Arial"/>
          <w:color w:val="000000"/>
          <w:shd w:val="clear" w:color="auto" w:fill="FFFFFF"/>
        </w:rPr>
        <w:t>consider your population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of students </w:t>
      </w:r>
      <w:r>
        <w:rPr>
          <w:rFonts w:ascii="Franklin Gothic Book" w:hAnsi="Franklin Gothic Book" w:cs="Arial"/>
          <w:color w:val="000000"/>
          <w:shd w:val="clear" w:color="auto" w:fill="FFFFFF"/>
        </w:rPr>
        <w:t>wh</w:t>
      </w:r>
      <w:r w:rsidR="00D27612">
        <w:rPr>
          <w:rFonts w:ascii="Franklin Gothic Book" w:hAnsi="Franklin Gothic Book" w:cs="Arial"/>
          <w:color w:val="000000"/>
          <w:shd w:val="clear" w:color="auto" w:fill="FFFFFF"/>
        </w:rPr>
        <w:t>en selecting items to measure. Are the students interested in cars?  If so, have them find the circumference of their tires so they can get new rims.</w:t>
      </w:r>
      <w:r w:rsidR="00F2107F">
        <w:rPr>
          <w:rFonts w:ascii="Franklin Gothic Book" w:hAnsi="Franklin Gothic Book" w:cs="Arial"/>
          <w:color w:val="000000"/>
          <w:shd w:val="clear" w:color="auto" w:fill="FFFFFF"/>
        </w:rPr>
        <w:t xml:space="preserve"> Do the students live on farms?  If so, have them calculate what size well to dig?  Do the students </w:t>
      </w:r>
      <w:r w:rsidR="00401FED">
        <w:rPr>
          <w:rFonts w:ascii="Franklin Gothic Book" w:hAnsi="Franklin Gothic Book" w:cs="Arial"/>
          <w:color w:val="000000"/>
          <w:shd w:val="clear" w:color="auto" w:fill="FFFFFF"/>
        </w:rPr>
        <w:t>hip-hop</w:t>
      </w:r>
      <w:r w:rsidR="00F2107F">
        <w:rPr>
          <w:rFonts w:ascii="Franklin Gothic Book" w:hAnsi="Franklin Gothic Book" w:cs="Arial"/>
          <w:color w:val="000000"/>
          <w:shd w:val="clear" w:color="auto" w:fill="FFFFFF"/>
        </w:rPr>
        <w:t xml:space="preserve">?  </w:t>
      </w:r>
      <w:r w:rsidR="00401FED">
        <w:rPr>
          <w:rFonts w:ascii="Franklin Gothic Book" w:hAnsi="Franklin Gothic Book" w:cs="Arial"/>
          <w:color w:val="000000"/>
          <w:shd w:val="clear" w:color="auto" w:fill="FFFFFF"/>
        </w:rPr>
        <w:t xml:space="preserve">If so, have them figure out the circumference of their moves. 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Go beyond the circle, pie</w:t>
      </w:r>
      <w:r>
        <w:rPr>
          <w:rFonts w:ascii="Franklin Gothic Book" w:hAnsi="Franklin Gothic Book" w:cs="Arial"/>
          <w:color w:val="000000"/>
          <w:shd w:val="clear" w:color="auto" w:fill="FFFFFF"/>
        </w:rPr>
        <w:t>,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and pizza.</w:t>
      </w:r>
    </w:p>
    <w:p w:rsidR="001E1B8E" w:rsidRPr="001E1B8E" w:rsidRDefault="001E1B8E" w:rsidP="001E1B8E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Allow students to determine t</w:t>
      </w:r>
      <w:r w:rsidR="004C6B75">
        <w:rPr>
          <w:rFonts w:ascii="Franklin Gothic Book" w:hAnsi="Franklin Gothic Book" w:cs="Arial"/>
          <w:color w:val="000000"/>
          <w:shd w:val="clear" w:color="auto" w:fill="FFFFFF"/>
        </w:rPr>
        <w:t>he pacing of their learning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.  This will enable some students to move at a faster pace. </w:t>
      </w:r>
    </w:p>
    <w:p w:rsidR="00D43BD0" w:rsidRPr="00F60AFF" w:rsidRDefault="00D43BD0" w:rsidP="00D43BD0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Create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flexible collaborative groups with </w:t>
      </w:r>
      <w:r w:rsidR="00B15887">
        <w:rPr>
          <w:rFonts w:ascii="Franklin Gothic Book" w:hAnsi="Franklin Gothic Book" w:cs="Arial"/>
          <w:color w:val="000000"/>
          <w:shd w:val="clear" w:color="auto" w:fill="FFFFFF"/>
        </w:rPr>
        <w:t xml:space="preserve">each </w:t>
      </w:r>
      <w:r w:rsidR="001E79F8">
        <w:rPr>
          <w:rFonts w:ascii="Franklin Gothic Book" w:hAnsi="Franklin Gothic Book" w:cs="Arial"/>
          <w:color w:val="000000"/>
          <w:shd w:val="clear" w:color="auto" w:fill="FFFFFF"/>
        </w:rPr>
        <w:t>person</w:t>
      </w:r>
      <w:r w:rsidR="00B15887">
        <w:rPr>
          <w:rFonts w:ascii="Franklin Gothic Book" w:hAnsi="Franklin Gothic Book" w:cs="Arial"/>
          <w:color w:val="000000"/>
          <w:shd w:val="clear" w:color="auto" w:fill="FFFFFF"/>
        </w:rPr>
        <w:t xml:space="preserve"> having</w:t>
      </w:r>
      <w:r w:rsidR="001E79F8">
        <w:rPr>
          <w:rFonts w:ascii="Franklin Gothic Book" w:hAnsi="Franklin Gothic Book" w:cs="Arial"/>
          <w:color w:val="000000"/>
          <w:shd w:val="clear" w:color="auto" w:fill="FFFFFF"/>
        </w:rPr>
        <w:t xml:space="preserve"> a</w:t>
      </w:r>
      <w:r w:rsidR="00B15887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>defined role</w:t>
      </w:r>
      <w:r w:rsidR="00B15887">
        <w:rPr>
          <w:rFonts w:ascii="Franklin Gothic Book" w:hAnsi="Franklin Gothic Book" w:cs="Arial"/>
          <w:color w:val="000000"/>
          <w:shd w:val="clear" w:color="auto" w:fill="FFFFFF"/>
        </w:rPr>
        <w:t xml:space="preserve">, such as </w:t>
      </w:r>
      <w:r w:rsidR="001E79F8">
        <w:rPr>
          <w:rFonts w:ascii="Franklin Gothic Book" w:hAnsi="Franklin Gothic Book" w:cs="Arial"/>
          <w:color w:val="000000"/>
          <w:shd w:val="clear" w:color="auto" w:fill="FFFFFF"/>
        </w:rPr>
        <w:t xml:space="preserve">a </w:t>
      </w:r>
      <w:r w:rsidR="002420A2">
        <w:rPr>
          <w:rFonts w:ascii="Franklin Gothic Book" w:hAnsi="Franklin Gothic Book" w:cs="Arial"/>
          <w:color w:val="000000"/>
          <w:shd w:val="clear" w:color="auto" w:fill="FFFFFF"/>
        </w:rPr>
        <w:t xml:space="preserve">recorder, timekeeper, presenter, </w:t>
      </w:r>
      <w:r w:rsidR="001E79F8">
        <w:rPr>
          <w:rFonts w:ascii="Franklin Gothic Book" w:hAnsi="Franklin Gothic Book" w:cs="Arial"/>
          <w:color w:val="000000"/>
          <w:shd w:val="clear" w:color="auto" w:fill="FFFFFF"/>
        </w:rPr>
        <w:t>or</w:t>
      </w:r>
      <w:r w:rsidR="002420A2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B15887">
        <w:rPr>
          <w:rFonts w:ascii="Franklin Gothic Book" w:hAnsi="Franklin Gothic Book" w:cs="Arial"/>
          <w:color w:val="000000"/>
          <w:shd w:val="clear" w:color="auto" w:fill="FFFFFF"/>
        </w:rPr>
        <w:t>organizer</w:t>
      </w:r>
      <w:r w:rsidR="002420A2">
        <w:rPr>
          <w:rFonts w:ascii="Franklin Gothic Book" w:hAnsi="Franklin Gothic Book" w:cs="Arial"/>
          <w:color w:val="000000"/>
          <w:shd w:val="clear" w:color="auto" w:fill="FFFFFF"/>
        </w:rPr>
        <w:t xml:space="preserve">.  </w:t>
      </w:r>
    </w:p>
    <w:p w:rsidR="00D43BD0" w:rsidRPr="00F60AFF" w:rsidRDefault="00D43BD0" w:rsidP="00D43BD0">
      <w:pPr>
        <w:numPr>
          <w:ilvl w:val="0"/>
          <w:numId w:val="14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 xml:space="preserve">Provide </w:t>
      </w:r>
      <w:r w:rsidR="00C32939">
        <w:rPr>
          <w:rFonts w:ascii="Franklin Gothic Book" w:hAnsi="Franklin Gothic Book" w:cs="Arial"/>
          <w:color w:val="000000"/>
          <w:shd w:val="clear" w:color="auto" w:fill="FFFFFF"/>
        </w:rPr>
        <w:t xml:space="preserve">regular 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opportunities </w:t>
      </w:r>
      <w:r w:rsidR="00C32939">
        <w:rPr>
          <w:rFonts w:ascii="Franklin Gothic Book" w:hAnsi="Franklin Gothic Book" w:cs="Arial"/>
          <w:color w:val="000000"/>
          <w:shd w:val="clear" w:color="auto" w:fill="FFFFFF"/>
        </w:rPr>
        <w:t xml:space="preserve">for 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>actionable feedback from self, peer</w:t>
      </w:r>
      <w:r>
        <w:rPr>
          <w:rFonts w:ascii="Franklin Gothic Book" w:hAnsi="Franklin Gothic Book" w:cs="Arial"/>
          <w:color w:val="000000"/>
          <w:shd w:val="clear" w:color="auto" w:fill="FFFFFF"/>
        </w:rPr>
        <w:t>,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and teacher.  </w:t>
      </w:r>
    </w:p>
    <w:p w:rsidR="00D43BD0" w:rsidRPr="00F60AFF" w:rsidRDefault="002420A2" w:rsidP="00D43BD0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Resources</w:t>
      </w:r>
      <w:r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 </w:t>
      </w:r>
      <w:r w:rsidR="00D43BD0">
        <w:rPr>
          <w:rFonts w:ascii="Franklin Gothic Book" w:hAnsi="Franklin Gothic Book" w:cs="Arial"/>
          <w:color w:val="000000"/>
          <w:shd w:val="clear" w:color="auto" w:fill="FFFFFF"/>
        </w:rPr>
        <w:t>from</w:t>
      </w:r>
      <w:r w:rsidR="00D43BD0" w:rsidRPr="00F60AFF">
        <w:rPr>
          <w:rFonts w:ascii="Franklin Gothic Book" w:hAnsi="Franklin Gothic Book" w:cs="Arial"/>
          <w:color w:val="000000"/>
          <w:shd w:val="clear" w:color="auto" w:fill="FFFFFF"/>
        </w:rPr>
        <w:t xml:space="preserve">: </w:t>
      </w:r>
      <w:hyperlink r:id="rId10" w:history="1">
        <w:r w:rsidR="00D43BD0" w:rsidRPr="00F60AFF">
          <w:rPr>
            <w:rStyle w:val="Hyperlink"/>
            <w:rFonts w:ascii="Franklin Gothic Book" w:hAnsi="Franklin Gothic Book" w:cs="Arial"/>
            <w:shd w:val="clear" w:color="auto" w:fill="FFFFFF"/>
          </w:rPr>
          <w:t>http://www.udlcenter.org/implementation/examples/examples7_1</w:t>
        </w:r>
      </w:hyperlink>
    </w:p>
    <w:p w:rsidR="00D43BD0" w:rsidRDefault="001E79F8" w:rsidP="00D43BD0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 xml:space="preserve">RSS (Really Simple Syndication) Feeds:  Provides a guide on how to set up RSS feeds to receive free content to use with </w:t>
      </w:r>
      <w:r w:rsidR="00A726F6">
        <w:rPr>
          <w:rFonts w:ascii="Franklin Gothic Book" w:hAnsi="Franklin Gothic Book" w:cs="Arial"/>
          <w:color w:val="000000"/>
          <w:shd w:val="clear" w:color="auto" w:fill="FFFFFF"/>
        </w:rPr>
        <w:t xml:space="preserve">students who have 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a variety of </w:t>
      </w:r>
      <w:r w:rsidR="00C32939">
        <w:rPr>
          <w:rFonts w:ascii="Franklin Gothic Book" w:hAnsi="Franklin Gothic Book" w:cs="Arial"/>
          <w:color w:val="000000"/>
          <w:shd w:val="clear" w:color="auto" w:fill="FFFFFF"/>
        </w:rPr>
        <w:t xml:space="preserve">interests and </w:t>
      </w:r>
      <w:r>
        <w:rPr>
          <w:rFonts w:ascii="Franklin Gothic Book" w:hAnsi="Franklin Gothic Book" w:cs="Arial"/>
          <w:color w:val="000000"/>
          <w:shd w:val="clear" w:color="auto" w:fill="FFFFFF"/>
        </w:rPr>
        <w:t>learning levels.</w:t>
      </w:r>
    </w:p>
    <w:p w:rsidR="007671C5" w:rsidRDefault="001E1B8E" w:rsidP="007671C5">
      <w:pPr>
        <w:numPr>
          <w:ilvl w:val="0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 xml:space="preserve">Resources from: </w:t>
      </w:r>
      <w:hyperlink r:id="rId11" w:history="1">
        <w:r w:rsidR="007671C5" w:rsidRPr="00085D99">
          <w:rPr>
            <w:rStyle w:val="Hyperlink"/>
            <w:rFonts w:ascii="Franklin Gothic Book" w:hAnsi="Franklin Gothic Book" w:cs="Arial"/>
            <w:shd w:val="clear" w:color="auto" w:fill="FFFFFF"/>
          </w:rPr>
          <w:t>http://www.udlcenter.org/implementation/examples/examples7_3</w:t>
        </w:r>
      </w:hyperlink>
    </w:p>
    <w:p w:rsidR="00D43BD0" w:rsidRPr="007671C5" w:rsidRDefault="007671C5" w:rsidP="007671C5">
      <w:pPr>
        <w:numPr>
          <w:ilvl w:val="1"/>
          <w:numId w:val="13"/>
        </w:num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 xml:space="preserve">Sensory Processing Disorder:  Tips for Teachers:  Provides </w:t>
      </w:r>
      <w:r w:rsidR="00706C00">
        <w:rPr>
          <w:rFonts w:ascii="Franklin Gothic Book" w:hAnsi="Franklin Gothic Book" w:cs="Arial"/>
          <w:color w:val="000000"/>
          <w:shd w:val="clear" w:color="auto" w:fill="FFFFFF"/>
        </w:rPr>
        <w:t>s</w:t>
      </w:r>
      <w:r>
        <w:rPr>
          <w:rFonts w:ascii="Franklin Gothic Book" w:hAnsi="Franklin Gothic Book" w:cs="Arial"/>
          <w:color w:val="000000"/>
          <w:shd w:val="clear" w:color="auto" w:fill="FFFFFF"/>
        </w:rPr>
        <w:t xml:space="preserve">trategies to minimize </w:t>
      </w:r>
      <w:r w:rsidR="00AD702B">
        <w:rPr>
          <w:rFonts w:ascii="Franklin Gothic Book" w:hAnsi="Franklin Gothic Book" w:cs="Arial"/>
          <w:color w:val="000000"/>
          <w:shd w:val="clear" w:color="auto" w:fill="FFFFFF"/>
        </w:rPr>
        <w:t xml:space="preserve">sensory processing </w:t>
      </w:r>
      <w:r>
        <w:rPr>
          <w:rFonts w:ascii="Franklin Gothic Book" w:hAnsi="Franklin Gothic Book" w:cs="Arial"/>
          <w:color w:val="000000"/>
          <w:shd w:val="clear" w:color="auto" w:fill="FFFFFF"/>
        </w:rPr>
        <w:t>distractions.</w:t>
      </w:r>
    </w:p>
    <w:p w:rsidR="000E22FD" w:rsidRDefault="000E22FD" w:rsidP="004B72B5">
      <w:pPr>
        <w:spacing w:after="0"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</w:p>
    <w:p w:rsidR="00791C91" w:rsidRPr="006C1C70" w:rsidRDefault="00D54BDD" w:rsidP="005D2F71">
      <w:pPr>
        <w:spacing w:line="240" w:lineRule="auto"/>
        <w:rPr>
          <w:rFonts w:ascii="Franklin Gothic Book" w:hAnsi="Franklin Gothic Book" w:cs="Arial"/>
          <w:color w:val="000000"/>
          <w:shd w:val="clear" w:color="auto" w:fill="FFFFFF"/>
        </w:rPr>
      </w:pPr>
      <w:r>
        <w:rPr>
          <w:rFonts w:ascii="Franklin Gothic Book" w:hAnsi="Franklin Gothic Book" w:cs="Arial"/>
          <w:color w:val="000000"/>
          <w:shd w:val="clear" w:color="auto" w:fill="FFFFFF"/>
        </w:rPr>
        <w:t>Below</w:t>
      </w:r>
      <w:r w:rsidR="006C720C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are </w:t>
      </w:r>
      <w:r w:rsidR="00F811C1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additional </w:t>
      </w:r>
      <w:r w:rsidR="006C720C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resources </w:t>
      </w:r>
      <w:r>
        <w:rPr>
          <w:rFonts w:ascii="Franklin Gothic Book" w:hAnsi="Franklin Gothic Book" w:cs="Arial"/>
          <w:color w:val="000000"/>
          <w:shd w:val="clear" w:color="auto" w:fill="FFFFFF"/>
        </w:rPr>
        <w:t>for</w:t>
      </w:r>
      <w:r w:rsidR="006C720C" w:rsidRPr="006C1C70">
        <w:rPr>
          <w:rFonts w:ascii="Franklin Gothic Book" w:hAnsi="Franklin Gothic Book" w:cs="Arial"/>
          <w:color w:val="000000"/>
          <w:shd w:val="clear" w:color="auto" w:fill="FFFFFF"/>
        </w:rPr>
        <w:t xml:space="preserve"> UDL: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445"/>
        <w:gridCol w:w="6145"/>
      </w:tblGrid>
      <w:tr w:rsidR="004B72B5" w:rsidRPr="004B72B5" w:rsidTr="004B72B5">
        <w:trPr>
          <w:trHeight w:val="18"/>
        </w:trPr>
        <w:tc>
          <w:tcPr>
            <w:tcW w:w="3445" w:type="dxa"/>
            <w:shd w:val="clear" w:color="auto" w:fill="43B02A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C720C" w:rsidRPr="004B72B5" w:rsidRDefault="006C720C" w:rsidP="005D2F71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b/>
                <w:color w:val="FFFFFF" w:themeColor="background1"/>
                <w:sz w:val="20"/>
                <w:szCs w:val="20"/>
              </w:rPr>
              <w:t>Web site</w:t>
            </w:r>
          </w:p>
        </w:tc>
        <w:tc>
          <w:tcPr>
            <w:tcW w:w="6145" w:type="dxa"/>
            <w:shd w:val="clear" w:color="auto" w:fill="43B02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C720C" w:rsidRPr="004B72B5" w:rsidRDefault="006C720C" w:rsidP="005D2F71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4B72B5" w:rsidRPr="004B72B5" w:rsidTr="004B72B5"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D2F71" w:rsidRPr="004B72B5" w:rsidRDefault="005D2F71" w:rsidP="005D2F71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Center for Applied Special Technology (CAST):</w:t>
            </w:r>
          </w:p>
          <w:p w:rsidR="00681B31" w:rsidRPr="004B72B5" w:rsidRDefault="00014853" w:rsidP="005D2F71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hyperlink r:id="rId12" w:history="1">
              <w:r w:rsidR="00681B31" w:rsidRPr="004B72B5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http://www.cast.org/</w:t>
              </w:r>
            </w:hyperlink>
          </w:p>
        </w:tc>
        <w:tc>
          <w:tcPr>
            <w:tcW w:w="61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1B31" w:rsidRPr="004B72B5" w:rsidRDefault="005D2F71" w:rsidP="001E1B8E">
            <w:pPr>
              <w:spacing w:after="12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CAST is the</w:t>
            </w:r>
            <w:r w:rsidR="00681B31" w:rsidRPr="004B72B5">
              <w:rPr>
                <w:rFonts w:ascii="Franklin Gothic Book" w:hAnsi="Franklin Gothic Book" w:cs="Arial"/>
                <w:sz w:val="20"/>
                <w:szCs w:val="20"/>
              </w:rPr>
              <w:t xml:space="preserve"> organization that first defined UDL in the 1990s. CAST produced a short video illustrating the three principles of UDL, </w:t>
            </w: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presented here</w:t>
            </w:r>
            <w:r w:rsidR="00681B31" w:rsidRPr="004B72B5">
              <w:rPr>
                <w:rFonts w:ascii="Franklin Gothic Book" w:hAnsi="Franklin Gothic Book" w:cs="Arial"/>
                <w:sz w:val="20"/>
                <w:szCs w:val="20"/>
              </w:rPr>
              <w:t xml:space="preserve">: </w:t>
            </w:r>
            <w:hyperlink r:id="rId13" w:history="1">
              <w:r w:rsidR="00681B31" w:rsidRPr="004B72B5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http://www.udlcenter.org/aboutudl</w:t>
              </w:r>
            </w:hyperlink>
          </w:p>
        </w:tc>
      </w:tr>
      <w:tr w:rsidR="004B72B5" w:rsidRPr="004B72B5" w:rsidTr="004B72B5"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81B31" w:rsidRPr="004B72B5" w:rsidRDefault="005D2F71" w:rsidP="005D2F7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 xml:space="preserve">National Center on Universal Design for Learning: </w:t>
            </w:r>
            <w:hyperlink r:id="rId14" w:history="1">
              <w:r w:rsidR="00681B31" w:rsidRPr="004B72B5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http://www.udlcenter.org/</w:t>
              </w:r>
            </w:hyperlink>
          </w:p>
        </w:tc>
        <w:tc>
          <w:tcPr>
            <w:tcW w:w="61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1B31" w:rsidRPr="004B72B5" w:rsidRDefault="00681B31" w:rsidP="001E1B8E">
            <w:pPr>
              <w:spacing w:after="12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“Founded in 2009, the National Center on UDL supports the effective and wide scale implementation of UDL by connecting stakeholders in the field and providing resources and information.”</w:t>
            </w:r>
            <w:r w:rsidR="00D43BD0" w:rsidRPr="004B72B5">
              <w:rPr>
                <w:rStyle w:val="FootnoteReference"/>
                <w:rFonts w:ascii="Franklin Gothic Book" w:hAnsi="Franklin Gothic Book" w:cs="Arial"/>
                <w:sz w:val="20"/>
                <w:szCs w:val="20"/>
              </w:rPr>
              <w:footnoteReference w:id="2"/>
            </w:r>
            <w:r w:rsidR="004B72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This site offers guidelines</w:t>
            </w:r>
            <w:r w:rsidR="00BC2652">
              <w:rPr>
                <w:rFonts w:ascii="Franklin Gothic Book" w:hAnsi="Franklin Gothic Book" w:cs="Arial"/>
                <w:sz w:val="20"/>
                <w:szCs w:val="20"/>
              </w:rPr>
              <w:t xml:space="preserve"> for</w:t>
            </w: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, explanations</w:t>
            </w:r>
            <w:r w:rsidR="00BC2652">
              <w:rPr>
                <w:rFonts w:ascii="Franklin Gothic Book" w:hAnsi="Franklin Gothic Book" w:cs="Arial"/>
                <w:sz w:val="20"/>
                <w:szCs w:val="20"/>
              </w:rPr>
              <w:t xml:space="preserve"> of </w:t>
            </w:r>
            <w:r w:rsidR="00662C5E" w:rsidRPr="004B72B5">
              <w:rPr>
                <w:rFonts w:ascii="Franklin Gothic Book" w:hAnsi="Franklin Gothic Book" w:cs="Arial"/>
                <w:sz w:val="20"/>
                <w:szCs w:val="20"/>
              </w:rPr>
              <w:t>,</w:t>
            </w: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 xml:space="preserve"> and examples of each UDL principle: </w:t>
            </w:r>
            <w:hyperlink r:id="rId15" w:history="1">
              <w:r w:rsidRPr="004B72B5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http://www.udlcenter.org/aboutudl/udlguidelines</w:t>
              </w:r>
            </w:hyperlink>
          </w:p>
        </w:tc>
      </w:tr>
      <w:tr w:rsidR="004B72B5" w:rsidRPr="004B72B5" w:rsidTr="004B72B5"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D2F71" w:rsidRPr="004B72B5" w:rsidRDefault="005D2F71" w:rsidP="005D2F71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B72B5">
              <w:rPr>
                <w:rFonts w:ascii="Franklin Gothic Book" w:hAnsi="Franklin Gothic Book"/>
                <w:sz w:val="20"/>
                <w:szCs w:val="20"/>
              </w:rPr>
              <w:lastRenderedPageBreak/>
              <w:t>The IRIS Center’s UDL Module:</w:t>
            </w:r>
          </w:p>
          <w:p w:rsidR="005D2F71" w:rsidRPr="004B72B5" w:rsidRDefault="00014853" w:rsidP="005D2F71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hyperlink r:id="rId16" w:history="1">
              <w:r w:rsidR="005D2F71" w:rsidRPr="004B72B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http://iris.peabody.vanderbilt.edu/module/udl/</w:t>
              </w:r>
            </w:hyperlink>
          </w:p>
        </w:tc>
        <w:tc>
          <w:tcPr>
            <w:tcW w:w="61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2F71" w:rsidRPr="004B72B5" w:rsidRDefault="00D46A42" w:rsidP="001E1B8E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B72B5">
              <w:rPr>
                <w:rFonts w:ascii="Franklin Gothic Book" w:hAnsi="Franklin Gothic Book" w:cs="Arial"/>
                <w:sz w:val="20"/>
                <w:szCs w:val="20"/>
              </w:rPr>
              <w:t>“</w:t>
            </w:r>
            <w:r w:rsidR="005D2F71" w:rsidRPr="004B72B5">
              <w:rPr>
                <w:rFonts w:ascii="Franklin Gothic Book" w:hAnsi="Franklin Gothic Book" w:cs="Arial"/>
                <w:sz w:val="20"/>
                <w:szCs w:val="20"/>
              </w:rPr>
              <w:t xml:space="preserve">Funded by the </w:t>
            </w:r>
            <w:r w:rsidR="005D2F71" w:rsidRP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>U.S. Department of Education’s Office of Special Education Programs (OSEP), the IRIS Center</w:t>
            </w:r>
            <w:r w:rsidRP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B15887" w:rsidRPr="004B72B5">
              <w:rPr>
                <w:rStyle w:val="FootnoteReference"/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15887" w:rsidRPr="004B72B5">
              <w:rPr>
                <w:rStyle w:val="FootnoteReference"/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  <w:r w:rsidRP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 xml:space="preserve"> seeks “to</w:t>
            </w:r>
            <w:r w:rsidR="005D2F71" w:rsidRP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 xml:space="preserve"> create and infuse resources about evidence-based practices into preservice preparation and professional development programs.</w:t>
            </w:r>
            <w:r w:rsidRP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D43BD0" w:rsidRPr="004B72B5">
              <w:rPr>
                <w:rStyle w:val="FootnoteReference"/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  <w:r w:rsid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B72B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shd w:val="clear" w:color="auto" w:fill="FFFFFF"/>
              </w:rPr>
              <w:t>This site offers a five-part online learning module to help educators understand the principles and application of UDL.</w:t>
            </w:r>
          </w:p>
        </w:tc>
      </w:tr>
    </w:tbl>
    <w:p w:rsidR="006C720C" w:rsidRPr="006C1C70" w:rsidRDefault="006C720C" w:rsidP="001E1B8E">
      <w:pPr>
        <w:spacing w:line="240" w:lineRule="auto"/>
        <w:rPr>
          <w:rFonts w:ascii="Franklin Gothic Book" w:hAnsi="Franklin Gothic Book" w:cs="Arial"/>
        </w:rPr>
      </w:pPr>
    </w:p>
    <w:sectPr w:rsidR="006C720C" w:rsidRPr="006C1C70" w:rsidSect="00C9424F">
      <w:headerReference w:type="default" r:id="rId17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C7C915" w15:done="0"/>
  <w15:commentEx w15:paraId="53980009" w15:done="0"/>
  <w15:commentEx w15:paraId="09463AD4" w15:done="0"/>
  <w15:commentEx w15:paraId="664B9D85" w15:done="0"/>
  <w15:commentEx w15:paraId="7DE6F498" w15:done="0"/>
  <w15:commentEx w15:paraId="20426009" w15:done="0"/>
  <w15:commentEx w15:paraId="2D6AF3A4" w15:done="0"/>
  <w15:commentEx w15:paraId="7B11A128" w15:done="0"/>
  <w15:commentEx w15:paraId="6E607FC7" w15:done="0"/>
  <w15:commentEx w15:paraId="0712E610" w15:done="0"/>
  <w15:commentEx w15:paraId="7B10B585" w15:done="0"/>
  <w15:commentEx w15:paraId="4B10BAFB" w15:paraIdParent="7B10B585" w15:done="0"/>
  <w15:commentEx w15:paraId="5BE21F33" w15:done="0"/>
  <w15:commentEx w15:paraId="0CD3D693" w15:done="0"/>
  <w15:commentEx w15:paraId="35DB8039" w15:done="0"/>
  <w15:commentEx w15:paraId="40D2D4BD" w15:paraIdParent="35DB8039" w15:done="0"/>
  <w15:commentEx w15:paraId="73381BD1" w15:done="0"/>
  <w15:commentEx w15:paraId="4A9013DE" w15:done="0"/>
  <w15:commentEx w15:paraId="1456F7B4" w15:done="0"/>
  <w15:commentEx w15:paraId="676975E0" w15:done="0"/>
  <w15:commentEx w15:paraId="53DC0923" w15:done="0"/>
  <w15:commentEx w15:paraId="3B5759BC" w15:done="0"/>
  <w15:commentEx w15:paraId="211A48DB" w15:done="0"/>
  <w15:commentEx w15:paraId="0869BEF2" w15:done="0"/>
  <w15:commentEx w15:paraId="5BCF0508" w15:done="0"/>
  <w15:commentEx w15:paraId="3000E9CF" w15:done="0"/>
  <w15:commentEx w15:paraId="2E16853D" w15:done="0"/>
  <w15:commentEx w15:paraId="3102433D" w15:done="0"/>
  <w15:commentEx w15:paraId="3EDA38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14" w:rsidRDefault="00256814">
      <w:pPr>
        <w:spacing w:after="0" w:line="240" w:lineRule="auto"/>
      </w:pPr>
      <w:r>
        <w:separator/>
      </w:r>
    </w:p>
  </w:endnote>
  <w:endnote w:type="continuationSeparator" w:id="0">
    <w:p w:rsidR="00256814" w:rsidRDefault="0025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Corbel"/>
    <w:panose1 w:val="020B0503020102020204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14" w:rsidRDefault="00256814">
      <w:pPr>
        <w:spacing w:after="0" w:line="240" w:lineRule="auto"/>
      </w:pPr>
      <w:r>
        <w:separator/>
      </w:r>
    </w:p>
  </w:footnote>
  <w:footnote w:type="continuationSeparator" w:id="0">
    <w:p w:rsidR="00256814" w:rsidRDefault="00256814">
      <w:pPr>
        <w:spacing w:after="0" w:line="240" w:lineRule="auto"/>
      </w:pPr>
      <w:r>
        <w:continuationSeparator/>
      </w:r>
    </w:p>
  </w:footnote>
  <w:footnote w:id="1">
    <w:p w:rsidR="001E1B8E" w:rsidRPr="006C1C70" w:rsidRDefault="001E1B8E" w:rsidP="00D43BD0">
      <w:pPr>
        <w:pStyle w:val="FootnoteText"/>
        <w:rPr>
          <w:rFonts w:ascii="Franklin Gothic Book" w:hAnsi="Franklin Gothic Book"/>
          <w:sz w:val="16"/>
          <w:szCs w:val="16"/>
        </w:rPr>
      </w:pPr>
      <w:r w:rsidRPr="006C1C70">
        <w:rPr>
          <w:rStyle w:val="FootnoteReference"/>
          <w:rFonts w:ascii="Franklin Gothic Book" w:hAnsi="Franklin Gothic Book"/>
          <w:sz w:val="16"/>
          <w:szCs w:val="16"/>
        </w:rPr>
        <w:footnoteRef/>
      </w:r>
      <w:r>
        <w:rPr>
          <w:rFonts w:ascii="Franklin Gothic Book" w:hAnsi="Franklin Gothic Book"/>
          <w:sz w:val="16"/>
          <w:szCs w:val="16"/>
        </w:rPr>
        <w:t xml:space="preserve"> </w:t>
      </w:r>
      <w:r w:rsidRPr="006C1C70">
        <w:rPr>
          <w:rFonts w:ascii="Franklin Gothic Book" w:hAnsi="Franklin Gothic Book"/>
          <w:sz w:val="16"/>
          <w:szCs w:val="16"/>
        </w:rPr>
        <w:t xml:space="preserve">National Center on Universal Design for Learning, </w:t>
      </w:r>
      <w:hyperlink r:id="rId1" w:history="1">
        <w:r w:rsidRPr="006C1C70">
          <w:rPr>
            <w:rStyle w:val="Hyperlink"/>
            <w:rFonts w:ascii="Franklin Gothic Book" w:hAnsi="Franklin Gothic Book" w:cs="Arial"/>
            <w:sz w:val="16"/>
            <w:szCs w:val="16"/>
          </w:rPr>
          <w:t>http://www.udlcenter.org/aboutudl/whatisudl</w:t>
        </w:r>
      </w:hyperlink>
      <w:r w:rsidRPr="006C1C70">
        <w:rPr>
          <w:rFonts w:ascii="Franklin Gothic Book" w:hAnsi="Franklin Gothic Book"/>
          <w:sz w:val="16"/>
          <w:szCs w:val="16"/>
        </w:rPr>
        <w:t xml:space="preserve"> (April 2013)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2">
    <w:p w:rsidR="001E1B8E" w:rsidRPr="00D1645B" w:rsidRDefault="001E1B8E" w:rsidP="00D43BD0">
      <w:pPr>
        <w:pStyle w:val="FootnoteText"/>
        <w:rPr>
          <w:rFonts w:ascii="Franklin Gothic Book" w:hAnsi="Franklin Gothic Book"/>
          <w:sz w:val="16"/>
          <w:szCs w:val="16"/>
        </w:rPr>
      </w:pPr>
      <w:r w:rsidRPr="00D1645B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D1645B">
        <w:rPr>
          <w:rFonts w:ascii="Franklin Gothic Book" w:hAnsi="Franklin Gothic Book"/>
          <w:sz w:val="16"/>
          <w:szCs w:val="16"/>
        </w:rPr>
        <w:t xml:space="preserve"> </w:t>
      </w:r>
      <w:r w:rsidRPr="00D43BD0">
        <w:rPr>
          <w:rFonts w:ascii="Franklin Gothic Book" w:hAnsi="Franklin Gothic Book"/>
          <w:sz w:val="16"/>
          <w:szCs w:val="16"/>
        </w:rPr>
        <w:t xml:space="preserve">National Center on Universal </w:t>
      </w:r>
      <w:r w:rsidRPr="00D1645B">
        <w:rPr>
          <w:rFonts w:ascii="Franklin Gothic Book" w:hAnsi="Franklin Gothic Book"/>
          <w:sz w:val="16"/>
          <w:szCs w:val="16"/>
        </w:rPr>
        <w:t xml:space="preserve">Design for Learning, </w:t>
      </w:r>
      <w:hyperlink r:id="rId2" w:history="1">
        <w:r w:rsidRPr="00D1645B">
          <w:rPr>
            <w:rStyle w:val="Hyperlink"/>
            <w:rFonts w:ascii="Franklin Gothic Book" w:hAnsi="Franklin Gothic Book"/>
            <w:sz w:val="16"/>
            <w:szCs w:val="16"/>
          </w:rPr>
          <w:t>http://www.udlcenter.org/aboutudlcenter</w:t>
        </w:r>
      </w:hyperlink>
      <w:r>
        <w:rPr>
          <w:rFonts w:ascii="Franklin Gothic Book" w:hAnsi="Franklin Gothic Book"/>
          <w:sz w:val="16"/>
          <w:szCs w:val="16"/>
        </w:rPr>
        <w:t xml:space="preserve"> (2012).</w:t>
      </w:r>
    </w:p>
  </w:footnote>
  <w:footnote w:id="3">
    <w:p w:rsidR="001E1B8E" w:rsidRPr="004B72B5" w:rsidRDefault="001E1B8E" w:rsidP="00B15887">
      <w:pPr>
        <w:pStyle w:val="FootnoteText"/>
        <w:rPr>
          <w:rFonts w:ascii="Franklin Gothic Book" w:hAnsi="Franklin Gothic Book"/>
          <w:sz w:val="16"/>
          <w:szCs w:val="16"/>
        </w:rPr>
      </w:pPr>
      <w:r w:rsidRPr="004B72B5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4B72B5">
        <w:rPr>
          <w:rFonts w:ascii="Franklin Gothic Book" w:hAnsi="Franklin Gothic Book"/>
          <w:sz w:val="16"/>
          <w:szCs w:val="16"/>
        </w:rPr>
        <w:t xml:space="preserve"> The IRIS Center, </w:t>
      </w:r>
      <w:hyperlink r:id="rId3" w:history="1">
        <w:r w:rsidRPr="004B72B5">
          <w:rPr>
            <w:rStyle w:val="Hyperlink"/>
            <w:rFonts w:ascii="Franklin Gothic Book" w:hAnsi="Franklin Gothic Book"/>
            <w:sz w:val="16"/>
            <w:szCs w:val="16"/>
          </w:rPr>
          <w:t>http://iris.peabody.vanderbilt.edu/about/who-we-are</w:t>
        </w:r>
      </w:hyperlink>
      <w:r>
        <w:rPr>
          <w:rFonts w:ascii="Franklin Gothic Book" w:hAnsi="Franklin Gothic Book"/>
          <w:sz w:val="16"/>
          <w:szCs w:val="16"/>
        </w:rPr>
        <w:t>.</w:t>
      </w:r>
    </w:p>
  </w:footnote>
  <w:footnote w:id="4">
    <w:p w:rsidR="001E1B8E" w:rsidRPr="004B72B5" w:rsidRDefault="001E1B8E">
      <w:pPr>
        <w:pStyle w:val="FootnoteText"/>
        <w:rPr>
          <w:rFonts w:ascii="Franklin Gothic Book" w:hAnsi="Franklin Gothic Book"/>
          <w:sz w:val="16"/>
          <w:szCs w:val="16"/>
        </w:rPr>
      </w:pPr>
      <w:r w:rsidRPr="004B72B5">
        <w:rPr>
          <w:rStyle w:val="FootnoteReference"/>
          <w:rFonts w:ascii="Franklin Gothic Book" w:hAnsi="Franklin Gothic Book"/>
          <w:sz w:val="16"/>
          <w:szCs w:val="16"/>
        </w:rPr>
        <w:footnoteRef/>
      </w:r>
      <w:r w:rsidRPr="004B72B5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Ibid.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8E" w:rsidRDefault="001E1B8E" w:rsidP="004B72B5">
    <w:pPr>
      <w:pStyle w:val="Header"/>
      <w:ind w:right="0"/>
      <w:rPr>
        <w:rFonts w:ascii="Franklin Gothic Book" w:hAnsi="Franklin Gothic Book"/>
        <w:b w:val="0"/>
      </w:rPr>
    </w:pPr>
    <w:r w:rsidRPr="00705A46">
      <w:rPr>
        <w:rFonts w:ascii="Franklin Gothic Book" w:hAnsi="Franklin Gothic Book"/>
        <w:b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-563525</wp:posOffset>
          </wp:positionH>
          <wp:positionV relativeFrom="paragraph">
            <wp:posOffset>-212651</wp:posOffset>
          </wp:positionV>
          <wp:extent cx="1807535" cy="634778"/>
          <wp:effectExtent l="19050" t="0" r="2215" b="0"/>
          <wp:wrapNone/>
          <wp:docPr id="1" name="Picture 1" descr="SmarterBalanced_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erBalanced_logo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535" cy="634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A46">
      <w:rPr>
        <w:rFonts w:ascii="Franklin Gothic Book" w:hAnsi="Franklin Gothic Book"/>
        <w:b w:val="0"/>
      </w:rPr>
      <w:t xml:space="preserve">Appendix A: </w:t>
    </w:r>
  </w:p>
  <w:p w:rsidR="001E1B8E" w:rsidRPr="00705A46" w:rsidRDefault="001E1B8E" w:rsidP="00A844B1">
    <w:pPr>
      <w:pStyle w:val="Header"/>
      <w:ind w:right="0"/>
      <w:rPr>
        <w:rFonts w:ascii="Franklin Gothic Book" w:hAnsi="Franklin Gothic Book"/>
        <w:b w:val="0"/>
      </w:rPr>
    </w:pPr>
    <w:r w:rsidRPr="00705A46">
      <w:rPr>
        <w:rFonts w:ascii="Franklin Gothic Book" w:hAnsi="Franklin Gothic Book"/>
        <w:b w:val="0"/>
      </w:rPr>
      <w:t>Universal Design for Learning (UDL)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9C1"/>
    <w:multiLevelType w:val="hybridMultilevel"/>
    <w:tmpl w:val="D430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789"/>
    <w:multiLevelType w:val="multilevel"/>
    <w:tmpl w:val="D7D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1DF6"/>
    <w:multiLevelType w:val="hybridMultilevel"/>
    <w:tmpl w:val="1D66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99D"/>
    <w:multiLevelType w:val="hybridMultilevel"/>
    <w:tmpl w:val="81F4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91128"/>
    <w:multiLevelType w:val="hybridMultilevel"/>
    <w:tmpl w:val="C64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1733"/>
    <w:multiLevelType w:val="hybridMultilevel"/>
    <w:tmpl w:val="09B0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97BDD"/>
    <w:multiLevelType w:val="hybridMultilevel"/>
    <w:tmpl w:val="304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C3ADB"/>
    <w:multiLevelType w:val="hybridMultilevel"/>
    <w:tmpl w:val="48F8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D4DE9"/>
    <w:multiLevelType w:val="hybridMultilevel"/>
    <w:tmpl w:val="3FF0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9622B"/>
    <w:multiLevelType w:val="hybridMultilevel"/>
    <w:tmpl w:val="A5C8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F2848"/>
    <w:multiLevelType w:val="hybridMultilevel"/>
    <w:tmpl w:val="1B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7909"/>
    <w:multiLevelType w:val="hybridMultilevel"/>
    <w:tmpl w:val="3B5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3D3"/>
    <w:multiLevelType w:val="hybridMultilevel"/>
    <w:tmpl w:val="F83E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4530C"/>
    <w:multiLevelType w:val="hybridMultilevel"/>
    <w:tmpl w:val="F13E9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b7da2b9ba09885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24F"/>
    <w:rsid w:val="00014853"/>
    <w:rsid w:val="0003689A"/>
    <w:rsid w:val="0005517C"/>
    <w:rsid w:val="000564A4"/>
    <w:rsid w:val="00073139"/>
    <w:rsid w:val="00076BF0"/>
    <w:rsid w:val="000A27F8"/>
    <w:rsid w:val="000B61CE"/>
    <w:rsid w:val="000D2192"/>
    <w:rsid w:val="000E22FD"/>
    <w:rsid w:val="000F0745"/>
    <w:rsid w:val="00114226"/>
    <w:rsid w:val="00154BB2"/>
    <w:rsid w:val="00181B01"/>
    <w:rsid w:val="001B38F0"/>
    <w:rsid w:val="001D2ECC"/>
    <w:rsid w:val="001E1B8E"/>
    <w:rsid w:val="001E29AD"/>
    <w:rsid w:val="001E79F8"/>
    <w:rsid w:val="001F331C"/>
    <w:rsid w:val="001F4D89"/>
    <w:rsid w:val="00210486"/>
    <w:rsid w:val="00221F4B"/>
    <w:rsid w:val="00232FA3"/>
    <w:rsid w:val="002420A2"/>
    <w:rsid w:val="00256814"/>
    <w:rsid w:val="00286CF2"/>
    <w:rsid w:val="00292E0F"/>
    <w:rsid w:val="00307259"/>
    <w:rsid w:val="00312E1B"/>
    <w:rsid w:val="00317BBD"/>
    <w:rsid w:val="003A062B"/>
    <w:rsid w:val="003B025C"/>
    <w:rsid w:val="003B1659"/>
    <w:rsid w:val="003E70EE"/>
    <w:rsid w:val="00401FED"/>
    <w:rsid w:val="004159F9"/>
    <w:rsid w:val="0047057F"/>
    <w:rsid w:val="00477BE5"/>
    <w:rsid w:val="00497838"/>
    <w:rsid w:val="004A78ED"/>
    <w:rsid w:val="004B72B5"/>
    <w:rsid w:val="004C490F"/>
    <w:rsid w:val="004C6B75"/>
    <w:rsid w:val="005046BF"/>
    <w:rsid w:val="005232C2"/>
    <w:rsid w:val="0058603B"/>
    <w:rsid w:val="005D2F71"/>
    <w:rsid w:val="005F4117"/>
    <w:rsid w:val="005F4D17"/>
    <w:rsid w:val="0060501E"/>
    <w:rsid w:val="00615DBC"/>
    <w:rsid w:val="00662B0B"/>
    <w:rsid w:val="00662C5E"/>
    <w:rsid w:val="00671CFF"/>
    <w:rsid w:val="00681B31"/>
    <w:rsid w:val="006B23C3"/>
    <w:rsid w:val="006C13B7"/>
    <w:rsid w:val="006C1C70"/>
    <w:rsid w:val="006C366E"/>
    <w:rsid w:val="006C720C"/>
    <w:rsid w:val="006D7992"/>
    <w:rsid w:val="006E3974"/>
    <w:rsid w:val="006E3D7E"/>
    <w:rsid w:val="006F360E"/>
    <w:rsid w:val="006F5D1E"/>
    <w:rsid w:val="00700DA5"/>
    <w:rsid w:val="00705A46"/>
    <w:rsid w:val="00706C00"/>
    <w:rsid w:val="00737FD1"/>
    <w:rsid w:val="00766295"/>
    <w:rsid w:val="007671C5"/>
    <w:rsid w:val="00791C91"/>
    <w:rsid w:val="007A5A61"/>
    <w:rsid w:val="007B02D6"/>
    <w:rsid w:val="007B099C"/>
    <w:rsid w:val="007B59CE"/>
    <w:rsid w:val="00855AFD"/>
    <w:rsid w:val="00882A5C"/>
    <w:rsid w:val="00887353"/>
    <w:rsid w:val="008A2924"/>
    <w:rsid w:val="008A3560"/>
    <w:rsid w:val="008A7BE8"/>
    <w:rsid w:val="008B5559"/>
    <w:rsid w:val="0095464B"/>
    <w:rsid w:val="00956A06"/>
    <w:rsid w:val="00970C63"/>
    <w:rsid w:val="00995AFE"/>
    <w:rsid w:val="009A43C8"/>
    <w:rsid w:val="009B6031"/>
    <w:rsid w:val="00A019E5"/>
    <w:rsid w:val="00A06DBA"/>
    <w:rsid w:val="00A1092C"/>
    <w:rsid w:val="00A1391C"/>
    <w:rsid w:val="00A15B38"/>
    <w:rsid w:val="00A20381"/>
    <w:rsid w:val="00A20C27"/>
    <w:rsid w:val="00A42158"/>
    <w:rsid w:val="00A64840"/>
    <w:rsid w:val="00A726F6"/>
    <w:rsid w:val="00A73E68"/>
    <w:rsid w:val="00A74581"/>
    <w:rsid w:val="00A76FA9"/>
    <w:rsid w:val="00A844B1"/>
    <w:rsid w:val="00AD076F"/>
    <w:rsid w:val="00AD5BCE"/>
    <w:rsid w:val="00AD702B"/>
    <w:rsid w:val="00AE4395"/>
    <w:rsid w:val="00AE79F7"/>
    <w:rsid w:val="00AF0B06"/>
    <w:rsid w:val="00B022F8"/>
    <w:rsid w:val="00B15887"/>
    <w:rsid w:val="00B263FE"/>
    <w:rsid w:val="00B41A72"/>
    <w:rsid w:val="00B72065"/>
    <w:rsid w:val="00BA0713"/>
    <w:rsid w:val="00BA19F3"/>
    <w:rsid w:val="00BC2652"/>
    <w:rsid w:val="00BC72E9"/>
    <w:rsid w:val="00BC76C5"/>
    <w:rsid w:val="00BF1690"/>
    <w:rsid w:val="00C14285"/>
    <w:rsid w:val="00C32939"/>
    <w:rsid w:val="00C371AE"/>
    <w:rsid w:val="00C40168"/>
    <w:rsid w:val="00C75A35"/>
    <w:rsid w:val="00C83994"/>
    <w:rsid w:val="00C9424F"/>
    <w:rsid w:val="00CA128C"/>
    <w:rsid w:val="00CB1764"/>
    <w:rsid w:val="00CC1E8F"/>
    <w:rsid w:val="00CE5AD3"/>
    <w:rsid w:val="00D07EEB"/>
    <w:rsid w:val="00D1762D"/>
    <w:rsid w:val="00D27612"/>
    <w:rsid w:val="00D43BD0"/>
    <w:rsid w:val="00D46A42"/>
    <w:rsid w:val="00D54BDD"/>
    <w:rsid w:val="00D90593"/>
    <w:rsid w:val="00DB182C"/>
    <w:rsid w:val="00DF397D"/>
    <w:rsid w:val="00E32A3E"/>
    <w:rsid w:val="00E4198D"/>
    <w:rsid w:val="00E64157"/>
    <w:rsid w:val="00E66CDC"/>
    <w:rsid w:val="00E707D8"/>
    <w:rsid w:val="00E86218"/>
    <w:rsid w:val="00E92E5F"/>
    <w:rsid w:val="00EA4B8B"/>
    <w:rsid w:val="00EA544C"/>
    <w:rsid w:val="00EB190A"/>
    <w:rsid w:val="00EC775C"/>
    <w:rsid w:val="00F0747C"/>
    <w:rsid w:val="00F2107F"/>
    <w:rsid w:val="00F4400F"/>
    <w:rsid w:val="00F45FAE"/>
    <w:rsid w:val="00F75E97"/>
    <w:rsid w:val="00F811C1"/>
    <w:rsid w:val="00F862D1"/>
    <w:rsid w:val="00FB0C21"/>
    <w:rsid w:val="00FF02C2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4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4F"/>
    <w:pPr>
      <w:spacing w:before="60" w:after="0" w:line="240" w:lineRule="auto"/>
      <w:ind w:right="-720"/>
      <w:jc w:val="right"/>
    </w:pPr>
    <w:rPr>
      <w:rFonts w:ascii="Arial" w:eastAsia="Calibri" w:hAnsi="Arial" w:cs="Arial"/>
      <w:b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C9424F"/>
    <w:rPr>
      <w:rFonts w:ascii="Arial" w:eastAsia="Calibri" w:hAnsi="Arial" w:cs="Arial"/>
      <w:b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C942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24F"/>
  </w:style>
  <w:style w:type="character" w:styleId="CommentReference">
    <w:name w:val="annotation reference"/>
    <w:basedOn w:val="DefaultParagraphFont"/>
    <w:uiPriority w:val="99"/>
    <w:semiHidden/>
    <w:unhideWhenUsed/>
    <w:rsid w:val="00C9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24F"/>
    <w:rPr>
      <w:rFonts w:eastAsia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C9424F"/>
    <w:pPr>
      <w:spacing w:after="480" w:line="240" w:lineRule="auto"/>
      <w:ind w:left="720" w:right="720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424F"/>
    <w:rPr>
      <w:rFonts w:ascii="Times New Roman" w:eastAsia="Times New Roman" w:hAnsi="Times New Roman" w:cs="Times New Roman"/>
      <w:b/>
      <w:spacing w:val="5"/>
      <w:kern w:val="28"/>
      <w:sz w:val="28"/>
      <w:szCs w:val="28"/>
    </w:rPr>
  </w:style>
  <w:style w:type="paragraph" w:styleId="NoSpacing">
    <w:name w:val="No Spacing"/>
    <w:uiPriority w:val="1"/>
    <w:qFormat/>
    <w:rsid w:val="00C9424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424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4F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4B"/>
    <w:rPr>
      <w:rFonts w:eastAsia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0F0745"/>
    <w:pPr>
      <w:spacing w:after="120" w:line="240" w:lineRule="auto"/>
    </w:pPr>
    <w:rPr>
      <w:rFonts w:ascii="Franklin Gothic Book" w:eastAsia="Calibri" w:hAnsi="Franklin Gothic Book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F0745"/>
    <w:rPr>
      <w:rFonts w:ascii="Franklin Gothic Book" w:eastAsia="Calibri" w:hAnsi="Franklin Gothic Book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E79F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C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5E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97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F02C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2C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FF02C2"/>
    <w:rPr>
      <w:vertAlign w:val="superscript"/>
    </w:rPr>
  </w:style>
  <w:style w:type="paragraph" w:styleId="Revision">
    <w:name w:val="Revision"/>
    <w:hidden/>
    <w:uiPriority w:val="99"/>
    <w:semiHidden/>
    <w:rsid w:val="00B1588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4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4F"/>
    <w:pPr>
      <w:spacing w:before="60" w:after="0" w:line="240" w:lineRule="auto"/>
      <w:ind w:right="-720"/>
      <w:jc w:val="right"/>
    </w:pPr>
    <w:rPr>
      <w:rFonts w:ascii="Arial" w:eastAsia="Calibri" w:hAnsi="Arial" w:cs="Arial"/>
      <w:b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C9424F"/>
    <w:rPr>
      <w:rFonts w:ascii="Arial" w:eastAsia="Calibri" w:hAnsi="Arial" w:cs="Arial"/>
      <w:b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C942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24F"/>
  </w:style>
  <w:style w:type="character" w:styleId="CommentReference">
    <w:name w:val="annotation reference"/>
    <w:basedOn w:val="DefaultParagraphFont"/>
    <w:uiPriority w:val="99"/>
    <w:semiHidden/>
    <w:unhideWhenUsed/>
    <w:rsid w:val="00C9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24F"/>
    <w:rPr>
      <w:rFonts w:eastAsia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C9424F"/>
    <w:pPr>
      <w:spacing w:after="480" w:line="240" w:lineRule="auto"/>
      <w:ind w:left="720" w:right="720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424F"/>
    <w:rPr>
      <w:rFonts w:ascii="Times New Roman" w:eastAsia="Times New Roman" w:hAnsi="Times New Roman" w:cs="Times New Roman"/>
      <w:b/>
      <w:spacing w:val="5"/>
      <w:kern w:val="28"/>
      <w:sz w:val="28"/>
      <w:szCs w:val="28"/>
    </w:rPr>
  </w:style>
  <w:style w:type="paragraph" w:styleId="NoSpacing">
    <w:name w:val="No Spacing"/>
    <w:uiPriority w:val="1"/>
    <w:qFormat/>
    <w:rsid w:val="00C9424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424F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4F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4B"/>
    <w:rPr>
      <w:rFonts w:eastAsia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0F0745"/>
    <w:pPr>
      <w:spacing w:after="120" w:line="240" w:lineRule="auto"/>
    </w:pPr>
    <w:rPr>
      <w:rFonts w:ascii="Franklin Gothic Book" w:eastAsia="Calibri" w:hAnsi="Franklin Gothic Book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F0745"/>
    <w:rPr>
      <w:rFonts w:ascii="Franklin Gothic Book" w:eastAsia="Calibri" w:hAnsi="Franklin Gothic Book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E79F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C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5E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97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F02C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2C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FF02C2"/>
    <w:rPr>
      <w:vertAlign w:val="superscript"/>
    </w:rPr>
  </w:style>
  <w:style w:type="paragraph" w:styleId="Revision">
    <w:name w:val="Revision"/>
    <w:hidden/>
    <w:uiPriority w:val="99"/>
    <w:semiHidden/>
    <w:rsid w:val="00B15887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lcenter.org/implementation/examples/examples4_1" TargetMode="External"/><Relationship Id="rId13" Type="http://schemas.openxmlformats.org/officeDocument/2006/relationships/hyperlink" Target="http://www.udlcenter.org/aboutu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udlcenter.org/implementation/examples/examples1_1" TargetMode="External"/><Relationship Id="rId12" Type="http://schemas.openxmlformats.org/officeDocument/2006/relationships/hyperlink" Target="http://www.cast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ris.peabody.vanderbilt.edu/module/ud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lcenter.org/implementation/examples/examples7_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dlcenter.org/aboutudl/udlguidelines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udlcenter.org/implementation/examples/examples7_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dlcenter.org/implementation/examples/examples5_1" TargetMode="External"/><Relationship Id="rId14" Type="http://schemas.openxmlformats.org/officeDocument/2006/relationships/hyperlink" Target="http://www.udlcenter.org/" TargetMode="Externa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ris.peabody.vanderbilt.edu/about/who-we-are" TargetMode="External"/><Relationship Id="rId2" Type="http://schemas.openxmlformats.org/officeDocument/2006/relationships/hyperlink" Target="http://www.udlcenter.org/aboutudlcenter" TargetMode="External"/><Relationship Id="rId1" Type="http://schemas.openxmlformats.org/officeDocument/2006/relationships/hyperlink" Target="http://www.udlcenter.org/aboutudl/whatisu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Wireless Generation, Inc.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Neepa Redito</dc:creator>
  <cp:lastModifiedBy> </cp:lastModifiedBy>
  <cp:revision>2</cp:revision>
  <dcterms:created xsi:type="dcterms:W3CDTF">2014-02-04T20:17:00Z</dcterms:created>
  <dcterms:modified xsi:type="dcterms:W3CDTF">2014-02-04T20:17:00Z</dcterms:modified>
</cp:coreProperties>
</file>