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EB" w:rsidRDefault="002576EB" w:rsidP="002576EB">
      <w:pPr>
        <w:contextualSpacing/>
        <w:jc w:val="center"/>
        <w:rPr>
          <w:rFonts w:ascii="Times New Roman" w:hAnsi="Times New Roman" w:cs="Times New Roman"/>
          <w:b/>
          <w:sz w:val="28"/>
          <w:szCs w:val="28"/>
        </w:rPr>
      </w:pPr>
      <w:r>
        <w:rPr>
          <w:rFonts w:ascii="Times New Roman" w:hAnsi="Times New Roman" w:cs="Times New Roman"/>
          <w:b/>
          <w:sz w:val="28"/>
          <w:szCs w:val="28"/>
        </w:rPr>
        <w:t>Mr. Jones Lesson One</w:t>
      </w:r>
    </w:p>
    <w:p w:rsidR="002576EB" w:rsidRDefault="002576EB" w:rsidP="002576EB">
      <w:pPr>
        <w:contextualSpacing/>
        <w:jc w:val="center"/>
        <w:rPr>
          <w:rFonts w:ascii="Times New Roman" w:hAnsi="Times New Roman" w:cs="Times New Roman"/>
          <w:b/>
          <w:sz w:val="28"/>
          <w:szCs w:val="28"/>
        </w:rPr>
      </w:pPr>
    </w:p>
    <w:p w:rsidR="002576EB" w:rsidRDefault="002576EB" w:rsidP="002576EB">
      <w:pPr>
        <w:contextualSpacing/>
        <w:rPr>
          <w:rFonts w:ascii="Times New Roman" w:hAnsi="Times New Roman" w:cs="Times New Roman"/>
          <w:sz w:val="24"/>
          <w:szCs w:val="24"/>
        </w:rPr>
      </w:pPr>
      <w:r>
        <w:rPr>
          <w:rFonts w:ascii="Times New Roman" w:hAnsi="Times New Roman" w:cs="Times New Roman"/>
          <w:sz w:val="24"/>
          <w:szCs w:val="24"/>
        </w:rPr>
        <w:t xml:space="preserve">Lesson: </w:t>
      </w:r>
      <w:r>
        <w:rPr>
          <w:rFonts w:ascii="Times New Roman" w:hAnsi="Times New Roman" w:cs="Times New Roman"/>
          <w:sz w:val="24"/>
          <w:szCs w:val="24"/>
          <w:u w:val="single"/>
        </w:rPr>
        <w:t xml:space="preserve">Inferences from Robert Frost in “The Outsiders” </w:t>
      </w:r>
      <w:r>
        <w:rPr>
          <w:rFonts w:ascii="Times New Roman" w:hAnsi="Times New Roman" w:cs="Times New Roman"/>
          <w:sz w:val="24"/>
          <w:szCs w:val="24"/>
        </w:rPr>
        <w:t xml:space="preserve">Grade: </w:t>
      </w:r>
      <w:r>
        <w:rPr>
          <w:rFonts w:ascii="Times New Roman" w:hAnsi="Times New Roman" w:cs="Times New Roman"/>
          <w:sz w:val="24"/>
          <w:szCs w:val="24"/>
          <w:u w:val="single"/>
        </w:rPr>
        <w:t>Seventh</w:t>
      </w:r>
    </w:p>
    <w:p w:rsidR="002576EB" w:rsidRDefault="002576EB" w:rsidP="002576EB">
      <w:pPr>
        <w:contextualSpacing/>
        <w:rPr>
          <w:rFonts w:ascii="Times New Roman" w:hAnsi="Times New Roman" w:cs="Times New Roman"/>
          <w:sz w:val="24"/>
          <w:szCs w:val="24"/>
        </w:rPr>
      </w:pPr>
      <w:r>
        <w:rPr>
          <w:rFonts w:ascii="Times New Roman" w:hAnsi="Times New Roman" w:cs="Times New Roman"/>
          <w:sz w:val="24"/>
          <w:szCs w:val="24"/>
        </w:rPr>
        <w:t xml:space="preserve">Teacher: </w:t>
      </w:r>
      <w:r>
        <w:rPr>
          <w:rFonts w:ascii="Times New Roman" w:hAnsi="Times New Roman" w:cs="Times New Roman"/>
          <w:sz w:val="24"/>
          <w:szCs w:val="24"/>
          <w:u w:val="single"/>
        </w:rPr>
        <w:t xml:space="preserve">Mrs. </w:t>
      </w:r>
      <w:proofErr w:type="spellStart"/>
      <w:r>
        <w:rPr>
          <w:rFonts w:ascii="Times New Roman" w:hAnsi="Times New Roman" w:cs="Times New Roman"/>
          <w:sz w:val="24"/>
          <w:szCs w:val="24"/>
          <w:u w:val="single"/>
        </w:rPr>
        <w:t>Tamra</w:t>
      </w:r>
      <w:proofErr w:type="spellEnd"/>
      <w:r>
        <w:rPr>
          <w:rFonts w:ascii="Times New Roman" w:hAnsi="Times New Roman" w:cs="Times New Roman"/>
          <w:sz w:val="24"/>
          <w:szCs w:val="24"/>
          <w:u w:val="single"/>
        </w:rPr>
        <w:t xml:space="preserve"> Hatch</w:t>
      </w:r>
      <w:r>
        <w:rPr>
          <w:rFonts w:ascii="Times New Roman" w:hAnsi="Times New Roman" w:cs="Times New Roman"/>
          <w:sz w:val="24"/>
          <w:szCs w:val="24"/>
        </w:rPr>
        <w:t xml:space="preserve"> Date: </w:t>
      </w:r>
      <w:r>
        <w:rPr>
          <w:rFonts w:ascii="Times New Roman" w:hAnsi="Times New Roman" w:cs="Times New Roman"/>
          <w:sz w:val="24"/>
          <w:szCs w:val="24"/>
          <w:u w:val="single"/>
        </w:rPr>
        <w:t>February 4</w:t>
      </w:r>
      <w:r w:rsidRPr="002576EB">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and 5</w:t>
      </w:r>
      <w:r w:rsidRPr="002576EB">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2014</w:t>
      </w:r>
      <w:r w:rsidR="007D6846">
        <w:rPr>
          <w:rFonts w:ascii="Times New Roman" w:hAnsi="Times New Roman" w:cs="Times New Roman"/>
          <w:sz w:val="24"/>
          <w:szCs w:val="24"/>
        </w:rPr>
        <w:t xml:space="preserve">  </w:t>
      </w:r>
    </w:p>
    <w:p w:rsidR="007D6846" w:rsidRDefault="007D6846" w:rsidP="002576EB">
      <w:pPr>
        <w:contextualSpacing/>
        <w:rPr>
          <w:rFonts w:ascii="Times New Roman" w:hAnsi="Times New Roman" w:cs="Times New Roman"/>
          <w:sz w:val="24"/>
          <w:szCs w:val="24"/>
          <w:u w:val="single"/>
        </w:rPr>
      </w:pPr>
      <w:r>
        <w:rPr>
          <w:rFonts w:ascii="Times New Roman" w:hAnsi="Times New Roman" w:cs="Times New Roman"/>
          <w:sz w:val="24"/>
          <w:szCs w:val="24"/>
        </w:rPr>
        <w:t xml:space="preserve">Time Allotted: </w:t>
      </w:r>
      <w:r>
        <w:rPr>
          <w:rFonts w:ascii="Times New Roman" w:hAnsi="Times New Roman" w:cs="Times New Roman"/>
          <w:sz w:val="24"/>
          <w:szCs w:val="24"/>
          <w:u w:val="single"/>
        </w:rPr>
        <w:t>Up to One Hour</w:t>
      </w:r>
    </w:p>
    <w:p w:rsidR="007D6846" w:rsidRDefault="007D6846" w:rsidP="002576EB">
      <w:pPr>
        <w:contextualSpacing/>
        <w:rPr>
          <w:rFonts w:ascii="Times New Roman" w:hAnsi="Times New Roman" w:cs="Times New Roman"/>
          <w:sz w:val="24"/>
          <w:szCs w:val="24"/>
          <w:u w:val="single"/>
        </w:rPr>
      </w:pPr>
    </w:p>
    <w:p w:rsidR="007D6846" w:rsidRPr="008F6745" w:rsidRDefault="008F6745" w:rsidP="008F6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Purpose, Student Understanding, Instructional Objectives:</w:t>
      </w:r>
    </w:p>
    <w:p w:rsidR="008F6745" w:rsidRDefault="008F6745" w:rsidP="008F6745">
      <w:pPr>
        <w:pStyle w:val="ListParagraph"/>
        <w:rPr>
          <w:rFonts w:ascii="Times New Roman" w:hAnsi="Times New Roman" w:cs="Times New Roman"/>
          <w:sz w:val="24"/>
          <w:szCs w:val="24"/>
        </w:rPr>
      </w:pPr>
    </w:p>
    <w:p w:rsidR="00A734AF" w:rsidRDefault="00A734AF" w:rsidP="008F6745">
      <w:pPr>
        <w:pStyle w:val="ListParagraph"/>
        <w:rPr>
          <w:rFonts w:ascii="Times New Roman" w:hAnsi="Times New Roman" w:cs="Times New Roman"/>
          <w:sz w:val="24"/>
          <w:szCs w:val="24"/>
        </w:rPr>
      </w:pPr>
      <w:r>
        <w:rPr>
          <w:rFonts w:ascii="Times New Roman" w:hAnsi="Times New Roman" w:cs="Times New Roman"/>
          <w:sz w:val="24"/>
          <w:szCs w:val="24"/>
        </w:rPr>
        <w:t xml:space="preserve">By the end of this lesson, students will have an understanding of what an </w:t>
      </w:r>
      <w:r>
        <w:rPr>
          <w:rFonts w:ascii="Times New Roman" w:hAnsi="Times New Roman" w:cs="Times New Roman"/>
          <w:i/>
          <w:sz w:val="24"/>
          <w:szCs w:val="24"/>
        </w:rPr>
        <w:t>inference</w:t>
      </w:r>
      <w:r>
        <w:rPr>
          <w:rFonts w:ascii="Times New Roman" w:hAnsi="Times New Roman" w:cs="Times New Roman"/>
          <w:sz w:val="24"/>
          <w:szCs w:val="24"/>
        </w:rPr>
        <w:t xml:space="preserve"> is and how it applies to literature.</w:t>
      </w:r>
      <w:r w:rsidR="003C1D99">
        <w:rPr>
          <w:rFonts w:ascii="Times New Roman" w:hAnsi="Times New Roman" w:cs="Times New Roman"/>
          <w:sz w:val="24"/>
          <w:szCs w:val="24"/>
        </w:rPr>
        <w:t xml:space="preserve"> The goal of this lesson is to get students to start reading in between the lines and using abstract thought instead of just black and white.</w:t>
      </w:r>
    </w:p>
    <w:p w:rsidR="003C1D99" w:rsidRDefault="003C1D99" w:rsidP="008F6745">
      <w:pPr>
        <w:pStyle w:val="ListParagraph"/>
        <w:rPr>
          <w:rFonts w:ascii="Times New Roman" w:hAnsi="Times New Roman" w:cs="Times New Roman"/>
          <w:sz w:val="24"/>
          <w:szCs w:val="24"/>
        </w:rPr>
      </w:pPr>
    </w:p>
    <w:p w:rsidR="007A1A4C" w:rsidRPr="00744AED" w:rsidRDefault="007A1A4C" w:rsidP="00744A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National Standards Addressed:</w:t>
      </w:r>
    </w:p>
    <w:p w:rsidR="00744AED" w:rsidRDefault="009003E2" w:rsidP="00744AED">
      <w:pPr>
        <w:rPr>
          <w:rFonts w:ascii="Times New Roman" w:hAnsi="Times New Roman" w:cs="Times New Roman"/>
          <w:sz w:val="24"/>
          <w:szCs w:val="24"/>
        </w:rPr>
      </w:pPr>
      <w:r>
        <w:rPr>
          <w:rFonts w:ascii="Times New Roman" w:hAnsi="Times New Roman" w:cs="Times New Roman"/>
          <w:sz w:val="24"/>
          <w:szCs w:val="24"/>
          <w:u w:val="single"/>
        </w:rPr>
        <w:t>1.7</w:t>
      </w:r>
      <w:proofErr w:type="gramStart"/>
      <w:r>
        <w:rPr>
          <w:rFonts w:ascii="Times New Roman" w:hAnsi="Times New Roman" w:cs="Times New Roman"/>
          <w:sz w:val="24"/>
          <w:szCs w:val="24"/>
          <w:u w:val="single"/>
        </w:rPr>
        <w:t>.RL.1</w:t>
      </w:r>
      <w:proofErr w:type="gramEnd"/>
      <w:r>
        <w:rPr>
          <w:rFonts w:ascii="Times New Roman" w:hAnsi="Times New Roman" w:cs="Times New Roman"/>
          <w:sz w:val="24"/>
          <w:szCs w:val="24"/>
          <w:u w:val="single"/>
        </w:rPr>
        <w:t>:</w:t>
      </w:r>
      <w:r>
        <w:rPr>
          <w:rFonts w:ascii="Times New Roman" w:hAnsi="Times New Roman" w:cs="Times New Roman"/>
          <w:sz w:val="24"/>
          <w:szCs w:val="24"/>
        </w:rPr>
        <w:t xml:space="preserve"> </w:t>
      </w:r>
    </w:p>
    <w:p w:rsidR="009003E2" w:rsidRDefault="009003E2" w:rsidP="00744AED">
      <w:pPr>
        <w:rPr>
          <w:rFonts w:ascii="Times New Roman" w:hAnsi="Times New Roman" w:cs="Times New Roman"/>
          <w:sz w:val="24"/>
          <w:szCs w:val="24"/>
        </w:rPr>
      </w:pPr>
      <w:r>
        <w:rPr>
          <w:rFonts w:ascii="Times New Roman" w:hAnsi="Times New Roman" w:cs="Times New Roman"/>
          <w:sz w:val="24"/>
          <w:szCs w:val="24"/>
        </w:rPr>
        <w:t>(b.) I know how to make inferences from the text.</w:t>
      </w:r>
    </w:p>
    <w:p w:rsidR="009003E2" w:rsidRDefault="009003E2" w:rsidP="00744AED">
      <w:pPr>
        <w:rPr>
          <w:rFonts w:ascii="Times New Roman" w:hAnsi="Times New Roman" w:cs="Times New Roman"/>
          <w:sz w:val="24"/>
          <w:szCs w:val="24"/>
          <w:u w:val="single"/>
        </w:rPr>
      </w:pPr>
      <w:r>
        <w:rPr>
          <w:rFonts w:ascii="Times New Roman" w:hAnsi="Times New Roman" w:cs="Times New Roman"/>
          <w:sz w:val="24"/>
          <w:szCs w:val="24"/>
          <w:u w:val="single"/>
        </w:rPr>
        <w:t>2.7. RL. 2:</w:t>
      </w:r>
    </w:p>
    <w:p w:rsidR="009003E2" w:rsidRDefault="009003E2" w:rsidP="00744AED">
      <w:pPr>
        <w:rPr>
          <w:rFonts w:ascii="Times New Roman" w:hAnsi="Times New Roman" w:cs="Times New Roman"/>
          <w:sz w:val="24"/>
          <w:szCs w:val="24"/>
        </w:rPr>
      </w:pPr>
      <w:r>
        <w:rPr>
          <w:rFonts w:ascii="Times New Roman" w:hAnsi="Times New Roman" w:cs="Times New Roman"/>
          <w:sz w:val="24"/>
          <w:szCs w:val="24"/>
        </w:rPr>
        <w:t>(b.) I know how to provide an objective summary using specific details from the text.</w:t>
      </w:r>
    </w:p>
    <w:p w:rsidR="009003E2" w:rsidRDefault="009003E2" w:rsidP="00744AED">
      <w:pPr>
        <w:rPr>
          <w:rFonts w:ascii="Times New Roman" w:hAnsi="Times New Roman" w:cs="Times New Roman"/>
          <w:sz w:val="24"/>
          <w:szCs w:val="24"/>
          <w:u w:val="single"/>
        </w:rPr>
      </w:pPr>
      <w:r>
        <w:rPr>
          <w:rFonts w:ascii="Times New Roman" w:hAnsi="Times New Roman" w:cs="Times New Roman"/>
          <w:sz w:val="24"/>
          <w:szCs w:val="24"/>
          <w:u w:val="single"/>
        </w:rPr>
        <w:t>4.7. RL. 4:</w:t>
      </w:r>
    </w:p>
    <w:p w:rsidR="009003E2" w:rsidRDefault="009003E2" w:rsidP="00744AED">
      <w:pPr>
        <w:rPr>
          <w:rFonts w:ascii="Times New Roman" w:hAnsi="Times New Roman" w:cs="Times New Roman"/>
          <w:sz w:val="24"/>
          <w:szCs w:val="24"/>
        </w:rPr>
      </w:pPr>
      <w:r>
        <w:rPr>
          <w:rFonts w:ascii="Times New Roman" w:hAnsi="Times New Roman" w:cs="Times New Roman"/>
          <w:sz w:val="24"/>
          <w:szCs w:val="24"/>
        </w:rPr>
        <w:t>(b.) I know how to identify figurative meanings and contextual clues.</w:t>
      </w:r>
    </w:p>
    <w:p w:rsidR="009003E2" w:rsidRDefault="009003E2" w:rsidP="00744AED">
      <w:pPr>
        <w:rPr>
          <w:rFonts w:ascii="Times New Roman" w:hAnsi="Times New Roman" w:cs="Times New Roman"/>
          <w:sz w:val="24"/>
          <w:szCs w:val="24"/>
        </w:rPr>
      </w:pPr>
    </w:p>
    <w:p w:rsidR="00CC1745" w:rsidRPr="00CC1745" w:rsidRDefault="00CC1745" w:rsidP="00CC17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UM Student Teaching Performance Outcome(s) Addressed:</w:t>
      </w:r>
    </w:p>
    <w:p w:rsidR="00CC1745" w:rsidRDefault="000E7C87" w:rsidP="000E7C87">
      <w:pPr>
        <w:rPr>
          <w:rFonts w:ascii="Times New Roman" w:hAnsi="Times New Roman" w:cs="Times New Roman"/>
          <w:sz w:val="24"/>
          <w:szCs w:val="24"/>
          <w:u w:val="single"/>
        </w:rPr>
      </w:pPr>
      <w:r w:rsidRPr="000E7C87">
        <w:rPr>
          <w:rFonts w:ascii="Times New Roman" w:hAnsi="Times New Roman" w:cs="Times New Roman"/>
          <w:sz w:val="24"/>
          <w:szCs w:val="24"/>
        </w:rPr>
        <w:t>1.</w:t>
      </w:r>
      <w:r>
        <w:rPr>
          <w:rFonts w:ascii="Times New Roman" w:hAnsi="Times New Roman" w:cs="Times New Roman"/>
          <w:sz w:val="24"/>
          <w:szCs w:val="24"/>
        </w:rPr>
        <w:t xml:space="preserve"> </w:t>
      </w:r>
      <w:r w:rsidR="00F04621">
        <w:rPr>
          <w:rFonts w:ascii="Times New Roman" w:hAnsi="Times New Roman" w:cs="Times New Roman"/>
          <w:sz w:val="24"/>
          <w:szCs w:val="24"/>
        </w:rPr>
        <w:t xml:space="preserve"> Demonstrates knowledge of the </w:t>
      </w:r>
      <w:r w:rsidR="00990D18">
        <w:rPr>
          <w:rFonts w:ascii="Times New Roman" w:hAnsi="Times New Roman" w:cs="Times New Roman"/>
          <w:sz w:val="24"/>
          <w:szCs w:val="24"/>
          <w:u w:val="single"/>
        </w:rPr>
        <w:t>disciplines and subject matter related to curriculum.</w:t>
      </w:r>
    </w:p>
    <w:p w:rsidR="00990D18" w:rsidRDefault="00990D18" w:rsidP="00990D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Exhibits depth of understanding of the content to be learned.</w:t>
      </w:r>
    </w:p>
    <w:p w:rsidR="00990D18" w:rsidRDefault="00990D18" w:rsidP="00990D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Presents content in ways students can understand</w:t>
      </w:r>
    </w:p>
    <w:p w:rsidR="00383633" w:rsidRPr="00383633" w:rsidRDefault="00383633" w:rsidP="00383633">
      <w:pPr>
        <w:pStyle w:val="ListParagraph"/>
        <w:rPr>
          <w:rFonts w:ascii="Times New Roman" w:hAnsi="Times New Roman" w:cs="Times New Roman"/>
          <w:sz w:val="24"/>
          <w:szCs w:val="24"/>
        </w:rPr>
      </w:pPr>
      <w:r>
        <w:rPr>
          <w:rFonts w:ascii="Times New Roman" w:hAnsi="Times New Roman" w:cs="Times New Roman"/>
          <w:sz w:val="24"/>
          <w:szCs w:val="24"/>
        </w:rPr>
        <w:t>(Will make presentation colorful, hands-on, and fun)</w:t>
      </w:r>
    </w:p>
    <w:p w:rsidR="00990D18" w:rsidRDefault="00990D18" w:rsidP="00990D18">
      <w:pPr>
        <w:rPr>
          <w:rFonts w:ascii="Times New Roman" w:hAnsi="Times New Roman" w:cs="Times New Roman"/>
          <w:sz w:val="24"/>
          <w:szCs w:val="24"/>
        </w:rPr>
      </w:pPr>
      <w:r>
        <w:rPr>
          <w:rFonts w:ascii="Times New Roman" w:hAnsi="Times New Roman" w:cs="Times New Roman"/>
          <w:sz w:val="24"/>
          <w:szCs w:val="24"/>
        </w:rPr>
        <w:t>2. Selects and designs appropriate technologies and resources to enhance instruction and student performance.</w:t>
      </w:r>
    </w:p>
    <w:p w:rsidR="00990D18" w:rsidRDefault="00383633" w:rsidP="003836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 be using a Garth Brooks song, “The River” use as an example of something the students can infer from.</w:t>
      </w:r>
    </w:p>
    <w:p w:rsidR="00383633" w:rsidRDefault="00383633" w:rsidP="003836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 be using the digital board at the front of the class to write down notes for them to take.</w:t>
      </w:r>
    </w:p>
    <w:p w:rsidR="00F83240" w:rsidRDefault="00F83240" w:rsidP="00F83240">
      <w:pPr>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6. Engages students in learning activities that promote </w:t>
      </w:r>
      <w:r w:rsidR="008755CD">
        <w:rPr>
          <w:rFonts w:ascii="Times New Roman" w:hAnsi="Times New Roman" w:cs="Times New Roman"/>
          <w:sz w:val="24"/>
          <w:szCs w:val="24"/>
          <w:u w:val="single"/>
        </w:rPr>
        <w:t>critical and creative thinking.</w:t>
      </w:r>
    </w:p>
    <w:p w:rsidR="008755CD" w:rsidRDefault="000A4138" w:rsidP="008755CD">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Encourages students to use problem solving strategies (again, thinking more abstractly and less black and white)</w:t>
      </w:r>
    </w:p>
    <w:p w:rsidR="000A4138" w:rsidRDefault="00AE127A" w:rsidP="00AE127A">
      <w:pPr>
        <w:jc w:val="both"/>
        <w:rPr>
          <w:rFonts w:ascii="Times New Roman" w:hAnsi="Times New Roman" w:cs="Times New Roman"/>
          <w:sz w:val="24"/>
          <w:szCs w:val="24"/>
          <w:u w:val="single"/>
        </w:rPr>
      </w:pPr>
      <w:r w:rsidRPr="00AE127A">
        <w:rPr>
          <w:rFonts w:ascii="Times New Roman" w:hAnsi="Times New Roman" w:cs="Times New Roman"/>
          <w:sz w:val="24"/>
          <w:szCs w:val="24"/>
        </w:rPr>
        <w:t>4.</w:t>
      </w:r>
      <w:r>
        <w:rPr>
          <w:rFonts w:ascii="Times New Roman" w:hAnsi="Times New Roman" w:cs="Times New Roman"/>
          <w:sz w:val="24"/>
          <w:szCs w:val="24"/>
        </w:rPr>
        <w:t xml:space="preserve"> </w:t>
      </w:r>
      <w:r w:rsidR="00144A11">
        <w:rPr>
          <w:rFonts w:ascii="Times New Roman" w:hAnsi="Times New Roman" w:cs="Times New Roman"/>
          <w:sz w:val="24"/>
          <w:szCs w:val="24"/>
          <w:u w:val="single"/>
        </w:rPr>
        <w:t>Materials/Resources Needed:</w:t>
      </w:r>
    </w:p>
    <w:p w:rsidR="00144A11" w:rsidRPr="002C4883" w:rsidRDefault="002C4883" w:rsidP="00144A11">
      <w:pPr>
        <w:pStyle w:val="ListParagraph"/>
        <w:numPr>
          <w:ilvl w:val="0"/>
          <w:numId w:val="7"/>
        </w:numPr>
        <w:jc w:val="both"/>
        <w:rPr>
          <w:rFonts w:ascii="Times New Roman" w:hAnsi="Times New Roman" w:cs="Times New Roman"/>
          <w:sz w:val="24"/>
          <w:szCs w:val="24"/>
          <w:u w:val="single"/>
        </w:rPr>
      </w:pPr>
      <w:r>
        <w:rPr>
          <w:rFonts w:ascii="Times New Roman" w:hAnsi="Times New Roman" w:cs="Times New Roman"/>
          <w:sz w:val="24"/>
          <w:szCs w:val="24"/>
        </w:rPr>
        <w:t xml:space="preserve">Copy of the book </w:t>
      </w:r>
      <w:r>
        <w:rPr>
          <w:rFonts w:ascii="Times New Roman" w:hAnsi="Times New Roman" w:cs="Times New Roman"/>
          <w:sz w:val="24"/>
          <w:szCs w:val="24"/>
          <w:u w:val="single"/>
        </w:rPr>
        <w:t>The Outsiders,</w:t>
      </w:r>
      <w:r>
        <w:rPr>
          <w:rFonts w:ascii="Times New Roman" w:hAnsi="Times New Roman" w:cs="Times New Roman"/>
          <w:sz w:val="24"/>
          <w:szCs w:val="24"/>
        </w:rPr>
        <w:t xml:space="preserve"> using the poem by Robert Frost found in Chapter 5</w:t>
      </w:r>
    </w:p>
    <w:p w:rsidR="002C4883" w:rsidRPr="002C4883" w:rsidRDefault="002C4883" w:rsidP="00144A11">
      <w:pPr>
        <w:pStyle w:val="ListParagraph"/>
        <w:numPr>
          <w:ilvl w:val="0"/>
          <w:numId w:val="7"/>
        </w:numPr>
        <w:jc w:val="both"/>
        <w:rPr>
          <w:rFonts w:ascii="Times New Roman" w:hAnsi="Times New Roman" w:cs="Times New Roman"/>
          <w:sz w:val="24"/>
          <w:szCs w:val="24"/>
          <w:u w:val="single"/>
        </w:rPr>
      </w:pPr>
      <w:r>
        <w:rPr>
          <w:rFonts w:ascii="Times New Roman" w:hAnsi="Times New Roman" w:cs="Times New Roman"/>
          <w:sz w:val="24"/>
          <w:szCs w:val="24"/>
        </w:rPr>
        <w:t>CD Player (or just YouTube) to play the music from which the children will be inferring</w:t>
      </w:r>
    </w:p>
    <w:p w:rsidR="002C4883" w:rsidRDefault="00EF2B80" w:rsidP="00EF2B80">
      <w:pPr>
        <w:jc w:val="both"/>
        <w:rPr>
          <w:rFonts w:ascii="Times New Roman" w:hAnsi="Times New Roman" w:cs="Times New Roman"/>
          <w:sz w:val="24"/>
          <w:szCs w:val="24"/>
          <w:u w:val="single"/>
        </w:rPr>
      </w:pPr>
      <w:r w:rsidRPr="00EF2B80">
        <w:rPr>
          <w:rFonts w:ascii="Times New Roman" w:hAnsi="Times New Roman" w:cs="Times New Roman"/>
          <w:sz w:val="24"/>
          <w:szCs w:val="24"/>
        </w:rPr>
        <w:t>5.</w:t>
      </w:r>
      <w:r>
        <w:rPr>
          <w:rFonts w:ascii="Times New Roman" w:hAnsi="Times New Roman" w:cs="Times New Roman"/>
          <w:sz w:val="24"/>
          <w:szCs w:val="24"/>
        </w:rPr>
        <w:t xml:space="preserve"> </w:t>
      </w:r>
      <w:r w:rsidR="00950B63">
        <w:rPr>
          <w:rFonts w:ascii="Times New Roman" w:hAnsi="Times New Roman" w:cs="Times New Roman"/>
          <w:sz w:val="24"/>
          <w:szCs w:val="24"/>
          <w:u w:val="single"/>
        </w:rPr>
        <w:t>Instructional Method/Teaching Procedure:</w:t>
      </w:r>
    </w:p>
    <w:p w:rsidR="00950B63" w:rsidRDefault="00950B63" w:rsidP="00EF2B80">
      <w:pPr>
        <w:jc w:val="both"/>
        <w:rPr>
          <w:rFonts w:ascii="Times New Roman" w:hAnsi="Times New Roman" w:cs="Times New Roman"/>
          <w:sz w:val="24"/>
          <w:szCs w:val="24"/>
        </w:rPr>
      </w:pPr>
      <w:r>
        <w:rPr>
          <w:rFonts w:ascii="Times New Roman" w:hAnsi="Times New Roman" w:cs="Times New Roman"/>
          <w:sz w:val="24"/>
          <w:szCs w:val="24"/>
        </w:rPr>
        <w:t>a. Introduction/Anticipatory Set</w:t>
      </w:r>
    </w:p>
    <w:p w:rsidR="00950B63" w:rsidRDefault="00950B63" w:rsidP="00EF2B80">
      <w:pPr>
        <w:jc w:val="both"/>
        <w:rPr>
          <w:rFonts w:ascii="Times New Roman" w:hAnsi="Times New Roman" w:cs="Times New Roman"/>
          <w:sz w:val="24"/>
          <w:szCs w:val="24"/>
        </w:rPr>
      </w:pPr>
      <w:r>
        <w:rPr>
          <w:rFonts w:ascii="Times New Roman" w:hAnsi="Times New Roman" w:cs="Times New Roman"/>
          <w:sz w:val="24"/>
          <w:szCs w:val="24"/>
        </w:rPr>
        <w:t>I will tell the students that I’m going to walk out of the room, and when I come in I want them to tell me exactly what I was thinking. When I come back in I will be</w:t>
      </w:r>
      <w:r w:rsidR="00140870">
        <w:rPr>
          <w:rFonts w:ascii="Times New Roman" w:hAnsi="Times New Roman" w:cs="Times New Roman"/>
          <w:sz w:val="24"/>
          <w:szCs w:val="24"/>
        </w:rPr>
        <w:t xml:space="preserve"> looking sad/morose- shaking my</w:t>
      </w:r>
      <w:r>
        <w:rPr>
          <w:rFonts w:ascii="Times New Roman" w:hAnsi="Times New Roman" w:cs="Times New Roman"/>
          <w:sz w:val="24"/>
          <w:szCs w:val="24"/>
        </w:rPr>
        <w:t xml:space="preserve"> and trying to come across as very upset or worried.</w:t>
      </w:r>
    </w:p>
    <w:p w:rsidR="00950B63" w:rsidRDefault="00950B63" w:rsidP="00EF2B80">
      <w:pPr>
        <w:jc w:val="both"/>
        <w:rPr>
          <w:rFonts w:ascii="Times New Roman" w:hAnsi="Times New Roman" w:cs="Times New Roman"/>
          <w:sz w:val="24"/>
          <w:szCs w:val="24"/>
        </w:rPr>
      </w:pPr>
      <w:r>
        <w:rPr>
          <w:rFonts w:ascii="Times New Roman" w:hAnsi="Times New Roman" w:cs="Times New Roman"/>
          <w:i/>
          <w:sz w:val="24"/>
          <w:szCs w:val="24"/>
        </w:rPr>
        <w:t>Then</w:t>
      </w:r>
      <w:r>
        <w:rPr>
          <w:rFonts w:ascii="Times New Roman" w:hAnsi="Times New Roman" w:cs="Times New Roman"/>
          <w:sz w:val="24"/>
          <w:szCs w:val="24"/>
        </w:rPr>
        <w:t xml:space="preserve"> I will ask the students what I was thinking. If and when they say something to the effect of, “You were very worried,” (which I imagine the inevitably will), I will ask them, “But how did you know that? I didn’t </w:t>
      </w:r>
      <w:r>
        <w:rPr>
          <w:rFonts w:ascii="Times New Roman" w:hAnsi="Times New Roman" w:cs="Times New Roman"/>
          <w:i/>
          <w:sz w:val="24"/>
          <w:szCs w:val="24"/>
        </w:rPr>
        <w:t xml:space="preserve">tell </w:t>
      </w:r>
      <w:r>
        <w:rPr>
          <w:rFonts w:ascii="Times New Roman" w:hAnsi="Times New Roman" w:cs="Times New Roman"/>
          <w:sz w:val="24"/>
          <w:szCs w:val="24"/>
        </w:rPr>
        <w:t xml:space="preserve">you I was worried or upset. </w:t>
      </w:r>
    </w:p>
    <w:p w:rsidR="00950B63" w:rsidRDefault="00950B63" w:rsidP="00EF2B80">
      <w:pPr>
        <w:jc w:val="both"/>
        <w:rPr>
          <w:rFonts w:ascii="Times New Roman" w:hAnsi="Times New Roman" w:cs="Times New Roman"/>
          <w:sz w:val="24"/>
          <w:szCs w:val="24"/>
        </w:rPr>
      </w:pPr>
      <w:r>
        <w:rPr>
          <w:rFonts w:ascii="Times New Roman" w:hAnsi="Times New Roman" w:cs="Times New Roman"/>
          <w:sz w:val="24"/>
          <w:szCs w:val="24"/>
        </w:rPr>
        <w:t>I will then play the song, “The River” by Garth brooks and ask them what they think the song may be about (again, it never explicitly says this. It is all figurative). I will once more ask them how they came up with this without the song telling them.</w:t>
      </w:r>
    </w:p>
    <w:p w:rsidR="00950B63" w:rsidRDefault="00950B63" w:rsidP="00EF2B80">
      <w:pPr>
        <w:jc w:val="both"/>
        <w:rPr>
          <w:rFonts w:ascii="Times New Roman" w:hAnsi="Times New Roman" w:cs="Times New Roman"/>
          <w:sz w:val="24"/>
          <w:szCs w:val="24"/>
        </w:rPr>
      </w:pPr>
      <w:r>
        <w:rPr>
          <w:rFonts w:ascii="Times New Roman" w:hAnsi="Times New Roman" w:cs="Times New Roman"/>
          <w:sz w:val="24"/>
          <w:szCs w:val="24"/>
        </w:rPr>
        <w:t xml:space="preserve">At this point, I will write the word </w:t>
      </w:r>
      <w:r>
        <w:rPr>
          <w:rFonts w:ascii="Times New Roman" w:hAnsi="Times New Roman" w:cs="Times New Roman"/>
          <w:i/>
          <w:sz w:val="24"/>
          <w:szCs w:val="24"/>
        </w:rPr>
        <w:t>Inference</w:t>
      </w:r>
      <w:r>
        <w:rPr>
          <w:rFonts w:ascii="Times New Roman" w:hAnsi="Times New Roman" w:cs="Times New Roman"/>
          <w:sz w:val="24"/>
          <w:szCs w:val="24"/>
        </w:rPr>
        <w:t xml:space="preserve"> up on the board, and ask them what they think it means (if students don’t volunteer, I will call on people as a form of </w:t>
      </w:r>
      <w:r>
        <w:rPr>
          <w:rFonts w:ascii="Times New Roman" w:hAnsi="Times New Roman" w:cs="Times New Roman"/>
          <w:b/>
          <w:sz w:val="24"/>
          <w:szCs w:val="24"/>
        </w:rPr>
        <w:t>Classroom Management</w:t>
      </w:r>
      <w:r>
        <w:rPr>
          <w:rFonts w:ascii="Times New Roman" w:hAnsi="Times New Roman" w:cs="Times New Roman"/>
          <w:sz w:val="24"/>
          <w:szCs w:val="24"/>
        </w:rPr>
        <w:t>. When they are done volunteering their ideas, I will ask them to turn to the poem by Robert Frost in their books and see what kind of inferences we can come up with.</w:t>
      </w:r>
    </w:p>
    <w:p w:rsidR="00950B63" w:rsidRDefault="00950B63" w:rsidP="00EF2B80">
      <w:pPr>
        <w:jc w:val="both"/>
        <w:rPr>
          <w:rFonts w:ascii="Times New Roman" w:hAnsi="Times New Roman" w:cs="Times New Roman"/>
          <w:sz w:val="24"/>
          <w:szCs w:val="24"/>
        </w:rPr>
      </w:pPr>
      <w:r>
        <w:rPr>
          <w:rFonts w:ascii="Times New Roman" w:hAnsi="Times New Roman" w:cs="Times New Roman"/>
          <w:sz w:val="24"/>
          <w:szCs w:val="24"/>
        </w:rPr>
        <w:t>Here I will ask the students to answer a few simple questions which I will write on the digital board (</w:t>
      </w:r>
      <w:r>
        <w:rPr>
          <w:rFonts w:ascii="Times New Roman" w:hAnsi="Times New Roman" w:cs="Times New Roman"/>
          <w:b/>
          <w:sz w:val="24"/>
          <w:szCs w:val="24"/>
        </w:rPr>
        <w:t>Use of Technology</w:t>
      </w:r>
      <w:r>
        <w:rPr>
          <w:rFonts w:ascii="Times New Roman" w:hAnsi="Times New Roman" w:cs="Times New Roman"/>
          <w:sz w:val="24"/>
          <w:szCs w:val="24"/>
        </w:rPr>
        <w:t xml:space="preserve">). The first question will be </w:t>
      </w:r>
      <w:r w:rsidR="00140870">
        <w:rPr>
          <w:rFonts w:ascii="Times New Roman" w:hAnsi="Times New Roman" w:cs="Times New Roman"/>
          <w:sz w:val="24"/>
          <w:szCs w:val="24"/>
        </w:rPr>
        <w:t>what they think the poem is about. The second will be what season(s) they think it is about. Finally, I will ask what the pace of the poem is (if they think it portrays life in general as slow or fast). Why do they think these things?</w:t>
      </w:r>
    </w:p>
    <w:p w:rsidR="00140870" w:rsidRDefault="00140870" w:rsidP="00EF2B80">
      <w:pPr>
        <w:jc w:val="both"/>
        <w:rPr>
          <w:rFonts w:ascii="Times New Roman" w:hAnsi="Times New Roman" w:cs="Times New Roman"/>
          <w:sz w:val="24"/>
          <w:szCs w:val="24"/>
        </w:rPr>
      </w:pPr>
    </w:p>
    <w:p w:rsidR="00140870" w:rsidRDefault="00140870" w:rsidP="0014087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Finally, as an assessment procedure, I will give the students a homework assignment in which they will write a poem (free-verse, no rhymes necessary) in which they want the reader to </w:t>
      </w:r>
      <w:r>
        <w:rPr>
          <w:rFonts w:ascii="Times New Roman" w:hAnsi="Times New Roman" w:cs="Times New Roman"/>
          <w:i/>
          <w:sz w:val="24"/>
          <w:szCs w:val="24"/>
        </w:rPr>
        <w:t xml:space="preserve">infer </w:t>
      </w:r>
      <w:r>
        <w:rPr>
          <w:rFonts w:ascii="Times New Roman" w:hAnsi="Times New Roman" w:cs="Times New Roman"/>
          <w:sz w:val="24"/>
          <w:szCs w:val="24"/>
        </w:rPr>
        <w:t>something.</w:t>
      </w:r>
    </w:p>
    <w:p w:rsidR="00140870" w:rsidRPr="00140870" w:rsidRDefault="00140870" w:rsidP="00140870">
      <w:pPr>
        <w:ind w:left="360"/>
        <w:jc w:val="both"/>
        <w:rPr>
          <w:rFonts w:ascii="Times New Roman" w:hAnsi="Times New Roman" w:cs="Times New Roman"/>
          <w:b/>
          <w:sz w:val="24"/>
          <w:szCs w:val="24"/>
        </w:rPr>
      </w:pPr>
      <w:proofErr w:type="gramStart"/>
      <w:r>
        <w:rPr>
          <w:rFonts w:ascii="Times New Roman" w:hAnsi="Times New Roman" w:cs="Times New Roman"/>
          <w:b/>
          <w:sz w:val="24"/>
          <w:szCs w:val="24"/>
        </w:rPr>
        <w:t>Due Next Class Period.</w:t>
      </w:r>
      <w:proofErr w:type="gramEnd"/>
      <w:r>
        <w:rPr>
          <w:rFonts w:ascii="Times New Roman" w:hAnsi="Times New Roman" w:cs="Times New Roman"/>
          <w:b/>
          <w:sz w:val="24"/>
          <w:szCs w:val="24"/>
        </w:rPr>
        <w:t xml:space="preserve"> Worth 10 Points. </w:t>
      </w:r>
      <w:bookmarkStart w:id="0" w:name="_GoBack"/>
      <w:bookmarkEnd w:id="0"/>
    </w:p>
    <w:sectPr w:rsidR="00140870" w:rsidRPr="0014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B4F"/>
    <w:multiLevelType w:val="hybridMultilevel"/>
    <w:tmpl w:val="4AC0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74FF"/>
    <w:multiLevelType w:val="hybridMultilevel"/>
    <w:tmpl w:val="4DB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3EC7"/>
    <w:multiLevelType w:val="hybridMultilevel"/>
    <w:tmpl w:val="F318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40CF2"/>
    <w:multiLevelType w:val="hybridMultilevel"/>
    <w:tmpl w:val="2FB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E674A"/>
    <w:multiLevelType w:val="hybridMultilevel"/>
    <w:tmpl w:val="AFBA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D63E6"/>
    <w:multiLevelType w:val="hybridMultilevel"/>
    <w:tmpl w:val="1184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922D4"/>
    <w:multiLevelType w:val="hybridMultilevel"/>
    <w:tmpl w:val="0DD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B35A3"/>
    <w:multiLevelType w:val="hybridMultilevel"/>
    <w:tmpl w:val="E51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02"/>
    <w:rsid w:val="000A4138"/>
    <w:rsid w:val="000E7C87"/>
    <w:rsid w:val="00140870"/>
    <w:rsid w:val="00144A11"/>
    <w:rsid w:val="002576EB"/>
    <w:rsid w:val="00267E74"/>
    <w:rsid w:val="002C4883"/>
    <w:rsid w:val="00383633"/>
    <w:rsid w:val="003C1D99"/>
    <w:rsid w:val="005E4085"/>
    <w:rsid w:val="00744AED"/>
    <w:rsid w:val="007A1A4C"/>
    <w:rsid w:val="007D6846"/>
    <w:rsid w:val="008755CD"/>
    <w:rsid w:val="008F6745"/>
    <w:rsid w:val="009003E2"/>
    <w:rsid w:val="00950B63"/>
    <w:rsid w:val="00990D18"/>
    <w:rsid w:val="00A734AF"/>
    <w:rsid w:val="00AE127A"/>
    <w:rsid w:val="00C02E06"/>
    <w:rsid w:val="00CC1745"/>
    <w:rsid w:val="00EF2B80"/>
    <w:rsid w:val="00F00D35"/>
    <w:rsid w:val="00F04621"/>
    <w:rsid w:val="00F83240"/>
    <w:rsid w:val="00F9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Hatch</dc:creator>
  <cp:keywords/>
  <dc:description/>
  <cp:lastModifiedBy>Tamra Hatch</cp:lastModifiedBy>
  <cp:revision>30</cp:revision>
  <dcterms:created xsi:type="dcterms:W3CDTF">2014-01-30T15:03:00Z</dcterms:created>
  <dcterms:modified xsi:type="dcterms:W3CDTF">2014-01-30T16:33:00Z</dcterms:modified>
</cp:coreProperties>
</file>