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B9" w:rsidRDefault="00BC07AD" w:rsidP="007B538E">
      <w:r>
        <w:rPr>
          <w:rFonts w:hint="eastAsia"/>
        </w:rPr>
        <w:t>授業５．</w:t>
      </w:r>
      <w:r w:rsidR="00706CCF">
        <w:rPr>
          <w:rFonts w:hint="eastAsia"/>
        </w:rPr>
        <w:t>５</w:t>
      </w:r>
      <w:r w:rsidR="00EA1D58">
        <w:rPr>
          <w:rFonts w:hint="eastAsia"/>
        </w:rPr>
        <w:t xml:space="preserve">　　「</w:t>
      </w:r>
      <w:r w:rsidR="00706CCF">
        <w:rPr>
          <w:rFonts w:hint="eastAsia"/>
        </w:rPr>
        <w:t>ゼロをみつけて２次方程式を解く</w:t>
      </w:r>
      <w:r w:rsidR="00B071B9">
        <w:rPr>
          <w:rFonts w:hint="eastAsia"/>
        </w:rPr>
        <w:t>」</w:t>
      </w:r>
    </w:p>
    <w:p w:rsidR="007E3B8B" w:rsidRDefault="007E3B8B" w:rsidP="007B538E"/>
    <w:p w:rsidR="007E3B8B" w:rsidRDefault="007E3B8B" w:rsidP="007B538E">
      <w:proofErr w:type="spellStart"/>
      <w:r>
        <w:rPr>
          <w:rFonts w:hint="eastAsia"/>
        </w:rPr>
        <w:t>Curriki</w:t>
      </w:r>
      <w:proofErr w:type="spellEnd"/>
      <w:r>
        <w:rPr>
          <w:rFonts w:hint="eastAsia"/>
        </w:rPr>
        <w:t>原典</w:t>
      </w:r>
    </w:p>
    <w:p w:rsidR="007E3B8B" w:rsidRDefault="007E3B8B" w:rsidP="007B538E"/>
    <w:p w:rsidR="007E3B8B" w:rsidRDefault="007E3B8B" w:rsidP="007B538E">
      <w:r w:rsidRPr="007E3B8B">
        <w:t>http://www.curriki.org/xwiki/bin/view/Coll_kathyduhl/LessonPlan55?bc=;Coll_kathyduhl.Algebra1;Coll_kathyduhl.Unit5QuadraticFunctionsandModeling;Coll_kathyduhl.Lesson55SolvingQuadraticEquationstofind0;Coll_kathyduhl.TeacherResources_10</w:t>
      </w:r>
    </w:p>
    <w:p w:rsidR="00D356C3" w:rsidRDefault="00D356C3" w:rsidP="00D356C3">
      <w:r>
        <w:rPr>
          <w:rFonts w:hint="eastAsia"/>
        </w:rPr>
        <w:t xml:space="preserve">　</w:t>
      </w:r>
    </w:p>
    <w:p w:rsidR="00D356C3" w:rsidRDefault="00D356C3" w:rsidP="00D356C3">
      <w:r>
        <w:rPr>
          <w:rFonts w:hint="eastAsia"/>
        </w:rPr>
        <w:t>１．授業の目標</w:t>
      </w:r>
    </w:p>
    <w:p w:rsidR="003221C8" w:rsidRDefault="003221C8" w:rsidP="009B2C43">
      <w:r>
        <w:rPr>
          <w:rFonts w:hint="eastAsia"/>
        </w:rPr>
        <w:t>（１）</w:t>
      </w:r>
      <w:r w:rsidR="00761E19">
        <w:rPr>
          <w:rFonts w:hint="eastAsia"/>
        </w:rPr>
        <w:t>２次関数を解くために２次方程式を使う。</w:t>
      </w:r>
    </w:p>
    <w:p w:rsidR="00761E19" w:rsidRDefault="001A107E" w:rsidP="00D356C3">
      <w:r>
        <w:rPr>
          <w:rFonts w:hint="eastAsia"/>
        </w:rPr>
        <w:t>（２）</w:t>
      </w:r>
      <w:r w:rsidR="00761E19">
        <w:rPr>
          <w:rFonts w:hint="eastAsia"/>
        </w:rPr>
        <w:t>２次式を解く。</w:t>
      </w:r>
    </w:p>
    <w:p w:rsidR="001A107E" w:rsidRPr="001A107E" w:rsidRDefault="001A107E" w:rsidP="00D356C3"/>
    <w:p w:rsidR="00D356C3" w:rsidRDefault="00D356C3" w:rsidP="00D356C3">
      <w:r>
        <w:rPr>
          <w:rFonts w:hint="eastAsia"/>
        </w:rPr>
        <w:t>２．授業で使う教材</w:t>
      </w:r>
    </w:p>
    <w:p w:rsidR="009142CA" w:rsidRDefault="00761E19" w:rsidP="00D356C3">
      <w:r>
        <w:rPr>
          <w:rFonts w:hint="eastAsia"/>
        </w:rPr>
        <w:t xml:space="preserve">     </w:t>
      </w:r>
      <w:r>
        <w:rPr>
          <w:rFonts w:hint="eastAsia"/>
        </w:rPr>
        <w:tab/>
        <w:t>Web</w:t>
      </w:r>
      <w:r>
        <w:rPr>
          <w:rFonts w:hint="eastAsia"/>
        </w:rPr>
        <w:t>教材「２次方程式を解く」</w:t>
      </w:r>
    </w:p>
    <w:p w:rsidR="00761E19" w:rsidRDefault="00761E19" w:rsidP="00D356C3">
      <w:r w:rsidRPr="00761E19">
        <w:t>http://www.curriki.org/xwiki/bin/view/Coll_Group_KhanAcademyMathGroup/Solvingaquadraticbyfactoring</w:t>
      </w:r>
    </w:p>
    <w:p w:rsidR="00761E19" w:rsidRDefault="00761E19" w:rsidP="00D356C3">
      <w:r>
        <w:rPr>
          <w:rFonts w:hint="eastAsia"/>
        </w:rPr>
        <w:t xml:space="preserve">       Web</w:t>
      </w:r>
      <w:r>
        <w:rPr>
          <w:rFonts w:hint="eastAsia"/>
        </w:rPr>
        <w:t>教材「２次方程式の紹介」</w:t>
      </w:r>
    </w:p>
    <w:p w:rsidR="007220C6" w:rsidRDefault="00035DD4" w:rsidP="00D356C3">
      <w:hyperlink r:id="rId7" w:history="1">
        <w:r w:rsidR="00761E19" w:rsidRPr="00346F26">
          <w:rPr>
            <w:rStyle w:val="aa"/>
          </w:rPr>
          <w:t>http://www.curriki.org/xwiki/bin/view/Coll_Group_KhanAcademyMathGroup/Introductiontothequadraticequation?bc=;Coll_Group_KhanAcademyMathGroup.QuadraticEquations_0</w:t>
        </w:r>
      </w:hyperlink>
    </w:p>
    <w:p w:rsidR="00761E19" w:rsidRDefault="00761E19" w:rsidP="00D356C3">
      <w:r>
        <w:rPr>
          <w:rFonts w:hint="eastAsia"/>
        </w:rPr>
        <w:t xml:space="preserve">       Web</w:t>
      </w:r>
      <w:r>
        <w:rPr>
          <w:rFonts w:hint="eastAsia"/>
        </w:rPr>
        <w:t>教材「２次」</w:t>
      </w:r>
    </w:p>
    <w:p w:rsidR="00761E19" w:rsidRDefault="00035DD4" w:rsidP="00D356C3">
      <w:hyperlink r:id="rId8" w:history="1">
        <w:r w:rsidR="00761E19" w:rsidRPr="00346F26">
          <w:rPr>
            <w:rStyle w:val="aa"/>
          </w:rPr>
          <w:t>http://www.curriki.org/xwiki/bin/view/Coll_Group_KhanAcademyMathGroup/Completingthesquare?bc=;Coll_Group_KhanAcademyMathGroup.QuadraticEquations_0</w:t>
        </w:r>
      </w:hyperlink>
    </w:p>
    <w:p w:rsidR="00761E19" w:rsidRDefault="00761E19" w:rsidP="00D356C3">
      <w:r>
        <w:rPr>
          <w:rFonts w:hint="eastAsia"/>
        </w:rPr>
        <w:t xml:space="preserve">      Web</w:t>
      </w:r>
      <w:r>
        <w:rPr>
          <w:rFonts w:hint="eastAsia"/>
        </w:rPr>
        <w:t>教材「２次方程式の解法」</w:t>
      </w:r>
    </w:p>
    <w:p w:rsidR="00761E19" w:rsidRDefault="00035DD4" w:rsidP="00D356C3">
      <w:hyperlink r:id="rId9" w:history="1">
        <w:r w:rsidR="00761E19" w:rsidRPr="00346F26">
          <w:rPr>
            <w:rStyle w:val="aa"/>
          </w:rPr>
          <w:t>http://www.curriki.org/xwiki/bin/view/Coll_Group_KhanAcademyMathGroup/SolvingQuadraticEquationsbyCompletingtheSquare?bc=;Coll_Group_KhanAcademyMathGroup.QuyadraticEquations</w:t>
        </w:r>
      </w:hyperlink>
    </w:p>
    <w:p w:rsidR="00FA06E9" w:rsidRDefault="00FA06E9" w:rsidP="00D356C3">
      <w:r>
        <w:rPr>
          <w:rFonts w:hint="eastAsia"/>
        </w:rPr>
        <w:t xml:space="preserve">      Web</w:t>
      </w:r>
      <w:r>
        <w:rPr>
          <w:rFonts w:hint="eastAsia"/>
        </w:rPr>
        <w:t>教材「２次方程式の解の公式」</w:t>
      </w:r>
    </w:p>
    <w:p w:rsidR="00FA06E9" w:rsidRDefault="00FA06E9" w:rsidP="00D356C3">
      <w:r w:rsidRPr="00FA06E9">
        <w:t>http://www.curriki.org/xwiki/bin/view/Coll_kathyduhl/SolveQuadraticEquationsUsingtheQuadraticFormula</w:t>
      </w:r>
    </w:p>
    <w:p w:rsidR="00761E19" w:rsidRDefault="00761E19" w:rsidP="00D356C3"/>
    <w:p w:rsidR="00761E19" w:rsidRDefault="00761E19" w:rsidP="00D356C3">
      <w:pPr>
        <w:rPr>
          <w:rFonts w:hint="eastAsia"/>
        </w:rPr>
      </w:pPr>
      <w:r>
        <w:rPr>
          <w:rFonts w:hint="eastAsia"/>
        </w:rPr>
        <w:t xml:space="preserve">　　　　「２次方程式の解き方」</w:t>
      </w:r>
    </w:p>
    <w:p w:rsidR="00F96E2D" w:rsidRDefault="00F96E2D" w:rsidP="00D356C3">
      <w:pPr>
        <w:rPr>
          <w:rFonts w:hint="eastAsia"/>
        </w:rPr>
      </w:pPr>
      <w:hyperlink r:id="rId10" w:history="1">
        <w:r w:rsidRPr="008B5243">
          <w:rPr>
            <w:rStyle w:val="aa"/>
          </w:rPr>
          <w:t>http://www.curriki.org/xwiki/bin/view/Coll_LWL/1106Solvingquadraticequationsusingthequadraticformula</w:t>
        </w:r>
      </w:hyperlink>
    </w:p>
    <w:p w:rsidR="00F96E2D" w:rsidRDefault="00F96E2D" w:rsidP="00D356C3"/>
    <w:p w:rsidR="00FA06E9" w:rsidRDefault="00FA06E9" w:rsidP="00D356C3">
      <w:r>
        <w:rPr>
          <w:rFonts w:hint="eastAsia"/>
        </w:rPr>
        <w:t xml:space="preserve">　　　　「問題」</w:t>
      </w:r>
    </w:p>
    <w:p w:rsidR="00292943" w:rsidRDefault="00292943" w:rsidP="00D356C3">
      <w:pPr>
        <w:rPr>
          <w:rFonts w:hint="eastAsia"/>
        </w:rPr>
      </w:pPr>
      <w:r>
        <w:rPr>
          <w:rFonts w:hint="eastAsia"/>
        </w:rPr>
        <w:lastRenderedPageBreak/>
        <w:t xml:space="preserve">　　　　「宿題」</w:t>
      </w:r>
    </w:p>
    <w:p w:rsidR="00F96E2D" w:rsidRDefault="00F96E2D" w:rsidP="00D356C3">
      <w:r w:rsidRPr="00F96E2D">
        <w:t>http://www.curriki.org/xwiki/bin/view/Coll_Group_SanDiegoCommunityCollegesDevelopmentalMathExchange/Lesson13CompletingtheSquare</w:t>
      </w:r>
    </w:p>
    <w:p w:rsidR="00761E19" w:rsidRPr="007B538E" w:rsidRDefault="00761E19" w:rsidP="00D356C3"/>
    <w:p w:rsidR="00D356C3" w:rsidRDefault="00D356C3" w:rsidP="00D356C3">
      <w:r>
        <w:rPr>
          <w:rFonts w:hint="eastAsia"/>
        </w:rPr>
        <w:t>３．授業の内容</w:t>
      </w:r>
    </w:p>
    <w:p w:rsidR="00D356C3" w:rsidRDefault="00D356C3" w:rsidP="007B538E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導入問題（１０分）</w:t>
      </w:r>
    </w:p>
    <w:p w:rsidR="001A107E" w:rsidRDefault="00761E19" w:rsidP="007B538E">
      <w:pPr>
        <w:pStyle w:val="a3"/>
        <w:ind w:leftChars="0" w:left="720"/>
        <w:jc w:val="left"/>
      </w:pPr>
      <w:r>
        <w:rPr>
          <w:rFonts w:hint="eastAsia"/>
        </w:rPr>
        <w:t>グラフ用紙を配布して、</w:t>
      </w:r>
    </w:p>
    <w:p w:rsidR="00761E19" w:rsidRDefault="00761E19" w:rsidP="007B538E">
      <w:pPr>
        <w:pStyle w:val="a3"/>
        <w:ind w:leftChars="0" w:left="720"/>
        <w:jc w:val="left"/>
        <w:rPr>
          <w:rFonts w:ascii="Calibri" w:hAnsi="Calibri" w:cs="Gotham-Light"/>
          <w:color w:val="000000"/>
          <w:szCs w:val="16"/>
        </w:rPr>
      </w:pPr>
      <w:r>
        <w:rPr>
          <w:rFonts w:ascii="Calibri" w:hAnsi="Calibri" w:cs="Gotham-Light"/>
          <w:color w:val="000000"/>
          <w:szCs w:val="16"/>
        </w:rPr>
        <w:t>f(x) = x</w:t>
      </w:r>
      <w:r>
        <w:rPr>
          <w:rFonts w:ascii="Calibri" w:hAnsi="Calibri" w:cs="Gotham-Light"/>
          <w:color w:val="000000"/>
          <w:szCs w:val="16"/>
          <w:vertAlign w:val="superscript"/>
        </w:rPr>
        <w:t>2</w:t>
      </w:r>
      <w:r>
        <w:rPr>
          <w:rFonts w:ascii="Calibri" w:hAnsi="Calibri" w:cs="Gotham-Light"/>
          <w:color w:val="000000"/>
          <w:szCs w:val="16"/>
        </w:rPr>
        <w:t xml:space="preserve"> + 6x + 8, f(x) = 2x</w:t>
      </w:r>
      <w:r>
        <w:rPr>
          <w:rFonts w:ascii="Calibri" w:hAnsi="Calibri" w:cs="Gotham-Light"/>
          <w:color w:val="000000"/>
          <w:szCs w:val="16"/>
          <w:vertAlign w:val="superscript"/>
        </w:rPr>
        <w:t>2</w:t>
      </w:r>
      <w:r>
        <w:rPr>
          <w:rFonts w:ascii="Calibri" w:hAnsi="Calibri" w:cs="Gotham-Light"/>
          <w:color w:val="000000"/>
          <w:szCs w:val="16"/>
        </w:rPr>
        <w:t xml:space="preserve"> + 20x + 50, and x</w:t>
      </w:r>
      <w:r>
        <w:rPr>
          <w:rFonts w:ascii="Calibri" w:hAnsi="Calibri" w:cs="Gotham-Light"/>
          <w:color w:val="000000"/>
          <w:szCs w:val="16"/>
          <w:vertAlign w:val="superscript"/>
        </w:rPr>
        <w:t>2</w:t>
      </w:r>
      <w:r>
        <w:rPr>
          <w:rFonts w:ascii="Calibri" w:hAnsi="Calibri" w:cs="Gotham-Light"/>
          <w:color w:val="000000"/>
          <w:szCs w:val="16"/>
        </w:rPr>
        <w:t xml:space="preserve"> – x – 30</w:t>
      </w:r>
    </w:p>
    <w:p w:rsidR="00761E19" w:rsidRDefault="00761E19" w:rsidP="007B538E">
      <w:pPr>
        <w:pStyle w:val="a3"/>
        <w:ind w:leftChars="0" w:left="720"/>
        <w:jc w:val="left"/>
      </w:pPr>
      <w:r>
        <w:rPr>
          <w:rFonts w:ascii="Calibri" w:hAnsi="Calibri" w:cs="Gotham-Light" w:hint="eastAsia"/>
          <w:color w:val="000000"/>
          <w:szCs w:val="16"/>
        </w:rPr>
        <w:t>を解く。</w:t>
      </w:r>
    </w:p>
    <w:p w:rsidR="00761E19" w:rsidRDefault="00761E19" w:rsidP="007B538E">
      <w:pPr>
        <w:pStyle w:val="a3"/>
        <w:ind w:leftChars="0" w:left="720"/>
        <w:jc w:val="left"/>
      </w:pPr>
      <w:r>
        <w:rPr>
          <w:rFonts w:hint="eastAsia"/>
        </w:rPr>
        <w:t>Web</w:t>
      </w:r>
      <w:r>
        <w:rPr>
          <w:rFonts w:hint="eastAsia"/>
        </w:rPr>
        <w:t>教材「２次方程式を解く」を見る。</w:t>
      </w:r>
    </w:p>
    <w:p w:rsidR="00761E19" w:rsidRDefault="00761E19" w:rsidP="007B538E">
      <w:pPr>
        <w:pStyle w:val="a3"/>
        <w:ind w:leftChars="0" w:left="720"/>
        <w:jc w:val="left"/>
      </w:pPr>
    </w:p>
    <w:p w:rsidR="00D356C3" w:rsidRDefault="00D356C3" w:rsidP="00D356C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今日の問題</w:t>
      </w:r>
      <w:r w:rsidR="005E32A6">
        <w:rPr>
          <w:rFonts w:hint="eastAsia"/>
        </w:rPr>
        <w:t>（２５分）</w:t>
      </w:r>
      <w:r>
        <w:rPr>
          <w:rFonts w:hint="eastAsia"/>
        </w:rPr>
        <w:t>：</w:t>
      </w:r>
    </w:p>
    <w:p w:rsidR="00761E19" w:rsidRDefault="00162F8F" w:rsidP="006C6832">
      <w:pPr>
        <w:tabs>
          <w:tab w:val="left" w:pos="720"/>
        </w:tabs>
        <w:ind w:leftChars="400" w:left="840"/>
      </w:pPr>
      <w:r>
        <w:rPr>
          <w:rFonts w:hint="eastAsia"/>
        </w:rPr>
        <w:t>質問「</w:t>
      </w:r>
      <w:r w:rsidR="00761E19">
        <w:rPr>
          <w:rFonts w:hint="eastAsia"/>
        </w:rPr>
        <w:t>方程式が因数分解できないときに２次方程式をどう解くか」</w:t>
      </w:r>
    </w:p>
    <w:p w:rsidR="00761E19" w:rsidRDefault="00761E19" w:rsidP="006C6832">
      <w:pPr>
        <w:tabs>
          <w:tab w:val="left" w:pos="720"/>
        </w:tabs>
        <w:ind w:leftChars="400" w:left="840"/>
      </w:pPr>
    </w:p>
    <w:p w:rsidR="00761E19" w:rsidRDefault="00761E19" w:rsidP="006C6832">
      <w:pPr>
        <w:tabs>
          <w:tab w:val="left" w:pos="720"/>
        </w:tabs>
        <w:ind w:leftChars="400" w:left="840"/>
      </w:pPr>
      <w:r>
        <w:rPr>
          <w:rFonts w:hint="eastAsia"/>
        </w:rPr>
        <w:t>Web</w:t>
      </w:r>
      <w:r>
        <w:rPr>
          <w:rFonts w:hint="eastAsia"/>
        </w:rPr>
        <w:t>教材「２次方程式の紹介」「２次」。</w:t>
      </w:r>
    </w:p>
    <w:p w:rsidR="00761E19" w:rsidRDefault="00761E19" w:rsidP="006C6832">
      <w:pPr>
        <w:tabs>
          <w:tab w:val="left" w:pos="720"/>
        </w:tabs>
        <w:ind w:leftChars="400" w:left="840"/>
      </w:pPr>
    </w:p>
    <w:p w:rsidR="00761E19" w:rsidRDefault="00761E19" w:rsidP="006C6832">
      <w:pPr>
        <w:tabs>
          <w:tab w:val="left" w:pos="720"/>
        </w:tabs>
        <w:ind w:leftChars="400" w:left="840"/>
      </w:pPr>
      <w:r>
        <w:rPr>
          <w:rFonts w:hint="eastAsia"/>
        </w:rPr>
        <w:t>小グループ：</w:t>
      </w:r>
    </w:p>
    <w:p w:rsidR="00761E19" w:rsidRDefault="00761E19" w:rsidP="006C6832">
      <w:pPr>
        <w:tabs>
          <w:tab w:val="left" w:pos="720"/>
        </w:tabs>
        <w:ind w:leftChars="400" w:left="840"/>
      </w:pPr>
      <w:r>
        <w:rPr>
          <w:rFonts w:hint="eastAsia"/>
        </w:rPr>
        <w:t>教材「２次方程式の解き方」。</w:t>
      </w:r>
    </w:p>
    <w:p w:rsidR="00761E19" w:rsidRDefault="00761E19" w:rsidP="006C6832">
      <w:pPr>
        <w:tabs>
          <w:tab w:val="left" w:pos="720"/>
        </w:tabs>
        <w:ind w:leftChars="400" w:left="840"/>
      </w:pPr>
    </w:p>
    <w:p w:rsidR="00761E19" w:rsidRDefault="00761E19" w:rsidP="006C6832">
      <w:pPr>
        <w:tabs>
          <w:tab w:val="left" w:pos="720"/>
        </w:tabs>
        <w:ind w:leftChars="400" w:left="840"/>
      </w:pPr>
      <w:r>
        <w:rPr>
          <w:rFonts w:hint="eastAsia"/>
        </w:rPr>
        <w:t>個人：</w:t>
      </w:r>
    </w:p>
    <w:p w:rsidR="00761E19" w:rsidRDefault="00761E19" w:rsidP="006C6832">
      <w:pPr>
        <w:tabs>
          <w:tab w:val="left" w:pos="720"/>
        </w:tabs>
        <w:ind w:leftChars="400" w:left="840"/>
      </w:pPr>
      <w:r>
        <w:rPr>
          <w:rFonts w:hint="eastAsia"/>
        </w:rPr>
        <w:t>Web</w:t>
      </w:r>
      <w:r>
        <w:rPr>
          <w:rFonts w:hint="eastAsia"/>
        </w:rPr>
        <w:t>教材「２次方程式の解法」</w:t>
      </w:r>
      <w:r w:rsidR="00FA06E9">
        <w:rPr>
          <w:rFonts w:hint="eastAsia"/>
        </w:rPr>
        <w:t>「２次方程式の解の公式」</w:t>
      </w:r>
    </w:p>
    <w:p w:rsidR="00761E19" w:rsidRDefault="00FA06E9" w:rsidP="006C6832">
      <w:pPr>
        <w:tabs>
          <w:tab w:val="left" w:pos="720"/>
        </w:tabs>
        <w:ind w:leftChars="400" w:left="840"/>
      </w:pPr>
      <w:r>
        <w:rPr>
          <w:rFonts w:hint="eastAsia"/>
        </w:rPr>
        <w:t>教材「問題」</w:t>
      </w:r>
    </w:p>
    <w:p w:rsidR="00FA06E9" w:rsidRDefault="00FA06E9" w:rsidP="006C6832">
      <w:pPr>
        <w:tabs>
          <w:tab w:val="left" w:pos="720"/>
        </w:tabs>
        <w:ind w:leftChars="400" w:left="840"/>
      </w:pPr>
      <w:r>
        <w:rPr>
          <w:rFonts w:hint="eastAsia"/>
        </w:rPr>
        <w:t>２次方程式を解くには</w:t>
      </w:r>
    </w:p>
    <w:p w:rsidR="00FA06E9" w:rsidRDefault="00FA06E9" w:rsidP="006C6832">
      <w:pPr>
        <w:tabs>
          <w:tab w:val="left" w:pos="720"/>
        </w:tabs>
        <w:ind w:leftChars="400" w:left="840"/>
      </w:pPr>
      <w:r>
        <w:rPr>
          <w:rFonts w:hint="eastAsia"/>
        </w:rPr>
        <w:t>―　解の公式を使う</w:t>
      </w:r>
    </w:p>
    <w:p w:rsidR="00FA06E9" w:rsidRDefault="00FA06E9" w:rsidP="006C6832">
      <w:pPr>
        <w:tabs>
          <w:tab w:val="left" w:pos="720"/>
        </w:tabs>
        <w:ind w:leftChars="400" w:left="840"/>
      </w:pPr>
      <w:r>
        <w:rPr>
          <w:rFonts w:hint="eastAsia"/>
        </w:rPr>
        <w:t>―　因数分解をする</w:t>
      </w:r>
    </w:p>
    <w:p w:rsidR="00FA06E9" w:rsidRDefault="00FA06E9" w:rsidP="006C6832">
      <w:pPr>
        <w:tabs>
          <w:tab w:val="left" w:pos="720"/>
        </w:tabs>
        <w:ind w:leftChars="400" w:left="840"/>
        <w:rPr>
          <w:rFonts w:ascii="Calibri" w:hAnsi="Calibri" w:cs="Gotham-Light"/>
          <w:color w:val="000000"/>
        </w:rPr>
      </w:pPr>
      <w:r>
        <w:rPr>
          <w:rFonts w:hint="eastAsia"/>
        </w:rPr>
        <w:t xml:space="preserve">　　　例）</w:t>
      </w:r>
      <w:r>
        <w:rPr>
          <w:rFonts w:ascii="Calibri" w:hAnsi="Calibri" w:cs="Gotham-Light"/>
          <w:color w:val="000000"/>
        </w:rPr>
        <w:t>ax</w:t>
      </w:r>
      <w:r>
        <w:rPr>
          <w:rFonts w:ascii="Calibri" w:hAnsi="Calibri" w:cs="Gotham-Light"/>
          <w:color w:val="000000"/>
          <w:vertAlign w:val="superscript"/>
        </w:rPr>
        <w:t>2</w:t>
      </w:r>
      <w:r>
        <w:rPr>
          <w:rFonts w:ascii="Calibri" w:hAnsi="Calibri" w:cs="Gotham-Light"/>
          <w:color w:val="000000"/>
        </w:rPr>
        <w:t xml:space="preserve"> + </w:t>
      </w:r>
      <w:proofErr w:type="spellStart"/>
      <w:r>
        <w:rPr>
          <w:rFonts w:ascii="Calibri" w:hAnsi="Calibri" w:cs="Gotham-Light"/>
          <w:color w:val="000000"/>
        </w:rPr>
        <w:t>bx</w:t>
      </w:r>
      <w:proofErr w:type="spellEnd"/>
      <w:r>
        <w:rPr>
          <w:rFonts w:ascii="Calibri" w:hAnsi="Calibri" w:cs="Gotham-Light"/>
          <w:color w:val="000000"/>
        </w:rPr>
        <w:t xml:space="preserve"> + c = 0</w:t>
      </w:r>
    </w:p>
    <w:p w:rsidR="00FA06E9" w:rsidRDefault="00FA06E9" w:rsidP="006C6832">
      <w:pPr>
        <w:tabs>
          <w:tab w:val="left" w:pos="720"/>
        </w:tabs>
        <w:ind w:leftChars="400" w:left="840"/>
        <w:rPr>
          <w:rFonts w:ascii="Calibri" w:hAnsi="Calibri" w:cs="Gotham-Light"/>
          <w:color w:val="000000"/>
        </w:rPr>
      </w:pPr>
      <w:r>
        <w:rPr>
          <w:rFonts w:ascii="Calibri" w:hAnsi="Calibri" w:cs="Gotham-Light" w:hint="eastAsia"/>
          <w:color w:val="000000"/>
        </w:rPr>
        <w:t xml:space="preserve">          </w:t>
      </w:r>
      <w:r>
        <w:rPr>
          <w:rFonts w:ascii="Calibri" w:hAnsi="Calibri" w:cs="Gotham-Light" w:hint="eastAsia"/>
          <w:color w:val="000000"/>
        </w:rPr>
        <w:t xml:space="preserve">定数を右辺に　　　</w:t>
      </w:r>
      <w:r>
        <w:rPr>
          <w:rFonts w:ascii="Calibri" w:hAnsi="Calibri" w:cs="Gotham-Light"/>
          <w:color w:val="000000"/>
        </w:rPr>
        <w:t>ax</w:t>
      </w:r>
      <w:r>
        <w:rPr>
          <w:rFonts w:ascii="Calibri" w:hAnsi="Calibri" w:cs="Gotham-Light"/>
          <w:color w:val="000000"/>
          <w:vertAlign w:val="superscript"/>
        </w:rPr>
        <w:t>2</w:t>
      </w:r>
      <w:r>
        <w:rPr>
          <w:rFonts w:ascii="Calibri" w:hAnsi="Calibri" w:cs="Gotham-Light"/>
          <w:color w:val="000000"/>
        </w:rPr>
        <w:t xml:space="preserve"> + </w:t>
      </w:r>
      <w:proofErr w:type="spellStart"/>
      <w:r>
        <w:rPr>
          <w:rFonts w:ascii="Calibri" w:hAnsi="Calibri" w:cs="Gotham-Light"/>
          <w:color w:val="000000"/>
        </w:rPr>
        <w:t>bx</w:t>
      </w:r>
      <w:proofErr w:type="spellEnd"/>
      <w:r>
        <w:rPr>
          <w:rFonts w:ascii="Calibri" w:hAnsi="Calibri" w:cs="Gotham-Light"/>
          <w:color w:val="000000"/>
        </w:rPr>
        <w:t xml:space="preserve"> </w:t>
      </w:r>
      <w:r>
        <w:rPr>
          <w:rFonts w:ascii="Calibri" w:hAnsi="Calibri" w:cs="Gotham-Light" w:hint="eastAsia"/>
          <w:color w:val="000000"/>
        </w:rPr>
        <w:t>= -</w:t>
      </w:r>
      <w:r>
        <w:rPr>
          <w:rFonts w:ascii="Calibri" w:hAnsi="Calibri" w:cs="Gotham-Light"/>
          <w:color w:val="000000"/>
        </w:rPr>
        <w:t xml:space="preserve">c </w:t>
      </w:r>
    </w:p>
    <w:p w:rsidR="00FA06E9" w:rsidRDefault="00FA06E9" w:rsidP="006C6832">
      <w:pPr>
        <w:tabs>
          <w:tab w:val="left" w:pos="720"/>
        </w:tabs>
        <w:ind w:leftChars="400" w:left="840"/>
        <w:rPr>
          <w:rFonts w:ascii="Calibri" w:hAnsi="Calibri" w:cs="Gotham-Light"/>
          <w:color w:val="000000"/>
        </w:rPr>
      </w:pPr>
      <w:r>
        <w:rPr>
          <w:rFonts w:ascii="Calibri" w:hAnsi="Calibri" w:cs="Gotham-Light" w:hint="eastAsia"/>
          <w:color w:val="000000"/>
        </w:rPr>
        <w:t xml:space="preserve">          x</w:t>
      </w:r>
      <w:r w:rsidRPr="00FA06E9">
        <w:rPr>
          <w:rFonts w:ascii="Calibri" w:hAnsi="Calibri" w:cs="Gotham-Light" w:hint="eastAsia"/>
          <w:color w:val="000000"/>
          <w:vertAlign w:val="superscript"/>
        </w:rPr>
        <w:t>2</w:t>
      </w:r>
      <w:r>
        <w:rPr>
          <w:rFonts w:ascii="Calibri" w:hAnsi="Calibri" w:cs="Gotham-Light" w:hint="eastAsia"/>
          <w:color w:val="000000"/>
        </w:rPr>
        <w:t xml:space="preserve">の係数で割る　　</w:t>
      </w:r>
      <w:r>
        <w:rPr>
          <w:rFonts w:ascii="Calibri" w:hAnsi="Calibri" w:cs="Gotham-Light" w:hint="eastAsia"/>
          <w:color w:val="000000"/>
        </w:rPr>
        <w:t>x</w:t>
      </w:r>
      <w:r w:rsidRPr="00FA06E9">
        <w:rPr>
          <w:rFonts w:ascii="Calibri" w:hAnsi="Calibri" w:cs="Gotham-Light" w:hint="eastAsia"/>
          <w:color w:val="000000"/>
          <w:vertAlign w:val="superscript"/>
        </w:rPr>
        <w:t>2</w:t>
      </w:r>
      <w:r>
        <w:rPr>
          <w:rFonts w:ascii="Calibri" w:hAnsi="Calibri" w:cs="Gotham-Light" w:hint="eastAsia"/>
          <w:color w:val="000000"/>
        </w:rPr>
        <w:t xml:space="preserve"> + (b/a) x = - (c/a)</w:t>
      </w:r>
    </w:p>
    <w:p w:rsidR="00FA06E9" w:rsidRDefault="00FA06E9" w:rsidP="006C6832">
      <w:pPr>
        <w:tabs>
          <w:tab w:val="left" w:pos="720"/>
        </w:tabs>
        <w:ind w:leftChars="400" w:left="840"/>
        <w:rPr>
          <w:rFonts w:ascii="Calibri" w:hAnsi="Calibri" w:cs="Gotham-Light"/>
          <w:color w:val="000000"/>
        </w:rPr>
      </w:pPr>
      <w:r>
        <w:rPr>
          <w:rFonts w:ascii="Calibri" w:hAnsi="Calibri" w:cs="Gotham-Light" w:hint="eastAsia"/>
          <w:color w:val="000000"/>
        </w:rPr>
        <w:t xml:space="preserve">          x</w:t>
      </w:r>
      <w:r>
        <w:rPr>
          <w:rFonts w:ascii="Calibri" w:hAnsi="Calibri" w:cs="Gotham-Light" w:hint="eastAsia"/>
          <w:color w:val="000000"/>
        </w:rPr>
        <w:t>の係数の半分の２乗を両辺に足す</w:t>
      </w:r>
    </w:p>
    <w:p w:rsidR="00FA06E9" w:rsidRDefault="00FA06E9" w:rsidP="006C6832">
      <w:pPr>
        <w:tabs>
          <w:tab w:val="left" w:pos="720"/>
        </w:tabs>
        <w:ind w:leftChars="400" w:left="840"/>
        <w:rPr>
          <w:rFonts w:ascii="Calibri" w:hAnsi="Calibri" w:cs="Gotham-Light"/>
          <w:color w:val="000000"/>
          <w:vertAlign w:val="superscript"/>
        </w:rPr>
      </w:pPr>
      <w:r>
        <w:rPr>
          <w:rFonts w:ascii="Calibri" w:hAnsi="Calibri" w:cs="Gotham-Light" w:hint="eastAsia"/>
          <w:color w:val="000000"/>
        </w:rPr>
        <w:t xml:space="preserve">　　　　　　　　</w:t>
      </w:r>
      <w:r>
        <w:rPr>
          <w:rFonts w:ascii="Calibri" w:hAnsi="Calibri" w:cs="Gotham-Light" w:hint="eastAsia"/>
          <w:color w:val="000000"/>
        </w:rPr>
        <w:t xml:space="preserve">(b/2a) </w:t>
      </w:r>
      <w:r w:rsidR="00292943">
        <w:rPr>
          <w:rFonts w:ascii="Calibri" w:hAnsi="Calibri" w:cs="Gotham-Light" w:hint="eastAsia"/>
          <w:color w:val="000000"/>
        </w:rPr>
        <w:t xml:space="preserve">　</w:t>
      </w:r>
      <w:r>
        <w:rPr>
          <w:rFonts w:ascii="Calibri" w:hAnsi="Calibri" w:cs="Gotham-Light" w:hint="eastAsia"/>
          <w:color w:val="000000"/>
        </w:rPr>
        <w:t xml:space="preserve"> x</w:t>
      </w:r>
      <w:r w:rsidRPr="00FA06E9">
        <w:rPr>
          <w:rFonts w:ascii="Calibri" w:hAnsi="Calibri" w:cs="Gotham-Light" w:hint="eastAsia"/>
          <w:color w:val="000000"/>
          <w:vertAlign w:val="superscript"/>
        </w:rPr>
        <w:t>2</w:t>
      </w:r>
      <w:r>
        <w:rPr>
          <w:rFonts w:ascii="Calibri" w:hAnsi="Calibri" w:cs="Gotham-Light" w:hint="eastAsia"/>
          <w:color w:val="000000"/>
        </w:rPr>
        <w:t xml:space="preserve"> + (b/a) x +</w:t>
      </w:r>
      <w:r w:rsidRPr="00FA06E9">
        <w:rPr>
          <w:rFonts w:ascii="Calibri" w:hAnsi="Calibri" w:cs="Gotham-Light" w:hint="eastAsia"/>
          <w:color w:val="000000"/>
        </w:rPr>
        <w:t xml:space="preserve"> </w:t>
      </w:r>
      <w:r w:rsidR="00292943">
        <w:rPr>
          <w:rFonts w:ascii="Calibri" w:hAnsi="Calibri" w:cs="Gotham-Light" w:hint="eastAsia"/>
          <w:color w:val="000000"/>
        </w:rPr>
        <w:t>(</w:t>
      </w:r>
      <w:r>
        <w:rPr>
          <w:rFonts w:ascii="Calibri" w:hAnsi="Calibri" w:cs="Gotham-Light" w:hint="eastAsia"/>
          <w:color w:val="000000"/>
        </w:rPr>
        <w:t>b/2a)</w:t>
      </w:r>
      <w:r w:rsidRPr="00FA06E9">
        <w:rPr>
          <w:rFonts w:ascii="Calibri" w:hAnsi="Calibri" w:cs="Gotham-Light" w:hint="eastAsia"/>
          <w:color w:val="000000"/>
          <w:vertAlign w:val="superscript"/>
        </w:rPr>
        <w:t>2</w:t>
      </w:r>
      <w:r>
        <w:rPr>
          <w:rFonts w:ascii="Calibri" w:hAnsi="Calibri" w:cs="Gotham-Light" w:hint="eastAsia"/>
          <w:color w:val="000000"/>
        </w:rPr>
        <w:t>= - (c/a)+ (b/2a)</w:t>
      </w:r>
      <w:r w:rsidRPr="00FA06E9">
        <w:rPr>
          <w:rFonts w:ascii="Calibri" w:hAnsi="Calibri" w:cs="Gotham-Light" w:hint="eastAsia"/>
          <w:color w:val="000000"/>
          <w:vertAlign w:val="superscript"/>
        </w:rPr>
        <w:t>2</w:t>
      </w:r>
    </w:p>
    <w:p w:rsidR="00292943" w:rsidRDefault="00292943" w:rsidP="006C6832">
      <w:pPr>
        <w:tabs>
          <w:tab w:val="left" w:pos="720"/>
        </w:tabs>
        <w:ind w:leftChars="400" w:left="840"/>
        <w:rPr>
          <w:rFonts w:ascii="Calibri" w:hAnsi="Calibri" w:cs="Gotham-Light"/>
          <w:color w:val="000000"/>
        </w:rPr>
      </w:pPr>
      <w:r>
        <w:rPr>
          <w:rFonts w:ascii="Calibri" w:hAnsi="Calibri" w:cs="Gotham-Light" w:hint="eastAsia"/>
          <w:color w:val="000000"/>
          <w:vertAlign w:val="superscript"/>
        </w:rPr>
        <w:t xml:space="preserve">             </w:t>
      </w:r>
      <w:r w:rsidRPr="00292943">
        <w:rPr>
          <w:rFonts w:ascii="Calibri" w:hAnsi="Calibri" w:cs="Gotham-Light" w:hint="eastAsia"/>
          <w:color w:val="000000"/>
        </w:rPr>
        <w:t xml:space="preserve"> </w:t>
      </w:r>
      <w:r w:rsidRPr="00292943">
        <w:rPr>
          <w:rFonts w:ascii="Calibri" w:hAnsi="Calibri" w:cs="Gotham-Light" w:hint="eastAsia"/>
          <w:color w:val="000000"/>
        </w:rPr>
        <w:t>左辺を</w:t>
      </w:r>
      <w:r>
        <w:rPr>
          <w:rFonts w:ascii="Calibri" w:hAnsi="Calibri" w:cs="Gotham-Light" w:hint="eastAsia"/>
          <w:color w:val="000000"/>
        </w:rPr>
        <w:t>完全２乗の形（</w:t>
      </w:r>
      <w:r>
        <w:rPr>
          <w:rFonts w:ascii="Calibri" w:hAnsi="Calibri" w:cs="Gotham-Light" w:hint="eastAsia"/>
          <w:color w:val="000000"/>
        </w:rPr>
        <w:t>a</w:t>
      </w:r>
      <w:r w:rsidRPr="00292943">
        <w:rPr>
          <w:rFonts w:ascii="Calibri" w:hAnsi="Calibri" w:cs="Gotham-Light" w:hint="eastAsia"/>
          <w:color w:val="000000"/>
          <w:vertAlign w:val="superscript"/>
        </w:rPr>
        <w:t>2</w:t>
      </w:r>
      <w:r>
        <w:rPr>
          <w:rFonts w:ascii="Calibri" w:hAnsi="Calibri" w:cs="Gotham-Light" w:hint="eastAsia"/>
          <w:color w:val="000000"/>
        </w:rPr>
        <w:t xml:space="preserve"> </w:t>
      </w:r>
      <w:r>
        <w:rPr>
          <w:rFonts w:ascii="Calibri" w:hAnsi="Calibri" w:cs="Gotham-Light"/>
          <w:color w:val="000000"/>
        </w:rPr>
        <w:t>–</w:t>
      </w:r>
      <w:r>
        <w:rPr>
          <w:rFonts w:ascii="Calibri" w:hAnsi="Calibri" w:cs="Gotham-Light" w:hint="eastAsia"/>
          <w:color w:val="000000"/>
        </w:rPr>
        <w:t xml:space="preserve"> b</w:t>
      </w:r>
      <w:r w:rsidRPr="00292943">
        <w:rPr>
          <w:rFonts w:ascii="Calibri" w:hAnsi="Calibri" w:cs="Gotham-Light" w:hint="eastAsia"/>
          <w:color w:val="000000"/>
          <w:vertAlign w:val="superscript"/>
        </w:rPr>
        <w:t>2</w:t>
      </w:r>
      <w:r>
        <w:rPr>
          <w:rFonts w:ascii="Calibri" w:hAnsi="Calibri" w:cs="Gotham-Light" w:hint="eastAsia"/>
          <w:color w:val="000000"/>
        </w:rPr>
        <w:t>）に変換</w:t>
      </w:r>
    </w:p>
    <w:p w:rsidR="00292943" w:rsidRDefault="00292943" w:rsidP="006C6832">
      <w:pPr>
        <w:tabs>
          <w:tab w:val="left" w:pos="720"/>
        </w:tabs>
        <w:ind w:leftChars="400" w:left="840"/>
        <w:rPr>
          <w:rFonts w:ascii="Calibri" w:hAnsi="Calibri" w:cs="Gotham-Light"/>
          <w:color w:val="000000"/>
        </w:rPr>
      </w:pPr>
      <w:r>
        <w:rPr>
          <w:rFonts w:ascii="Calibri" w:hAnsi="Calibri" w:cs="Gotham-Light" w:hint="eastAsia"/>
          <w:color w:val="000000"/>
        </w:rPr>
        <w:t xml:space="preserve">          (</w:t>
      </w:r>
      <w:proofErr w:type="spellStart"/>
      <w:r>
        <w:rPr>
          <w:rFonts w:ascii="Calibri" w:hAnsi="Calibri" w:cs="Gotham-Light" w:hint="eastAsia"/>
          <w:color w:val="000000"/>
        </w:rPr>
        <w:t>a+b</w:t>
      </w:r>
      <w:proofErr w:type="spellEnd"/>
      <w:r>
        <w:rPr>
          <w:rFonts w:ascii="Calibri" w:hAnsi="Calibri" w:cs="Gotham-Light" w:hint="eastAsia"/>
          <w:color w:val="000000"/>
        </w:rPr>
        <w:t>)(a-b)</w:t>
      </w:r>
      <w:r>
        <w:rPr>
          <w:rFonts w:ascii="Calibri" w:hAnsi="Calibri" w:cs="Gotham-Light" w:hint="eastAsia"/>
          <w:color w:val="000000"/>
        </w:rPr>
        <w:t>に変換</w:t>
      </w:r>
    </w:p>
    <w:p w:rsidR="009142CA" w:rsidRDefault="009142CA" w:rsidP="00403573">
      <w:pPr>
        <w:tabs>
          <w:tab w:val="left" w:pos="720"/>
        </w:tabs>
      </w:pPr>
    </w:p>
    <w:p w:rsidR="009142CA" w:rsidRDefault="009142CA" w:rsidP="00403573">
      <w:pPr>
        <w:tabs>
          <w:tab w:val="left" w:pos="720"/>
        </w:tabs>
      </w:pPr>
      <w:r>
        <w:rPr>
          <w:rFonts w:hint="eastAsia"/>
        </w:rPr>
        <w:t>４．宿題</w:t>
      </w:r>
    </w:p>
    <w:p w:rsidR="009142CA" w:rsidRDefault="009142CA" w:rsidP="00403573">
      <w:pPr>
        <w:tabs>
          <w:tab w:val="left" w:pos="720"/>
        </w:tabs>
      </w:pPr>
      <w:r>
        <w:rPr>
          <w:rFonts w:hint="eastAsia"/>
        </w:rPr>
        <w:t xml:space="preserve">　　　　教材「宿題」。</w:t>
      </w:r>
    </w:p>
    <w:p w:rsidR="009142CA" w:rsidRDefault="009142CA" w:rsidP="00403573">
      <w:pPr>
        <w:tabs>
          <w:tab w:val="left" w:pos="720"/>
        </w:tabs>
      </w:pPr>
    </w:p>
    <w:p w:rsidR="000052AA" w:rsidRDefault="00292943" w:rsidP="000052AA">
      <w:pPr>
        <w:tabs>
          <w:tab w:val="left" w:pos="720"/>
        </w:tabs>
      </w:pPr>
      <w:r>
        <w:rPr>
          <w:rFonts w:hint="eastAsia"/>
        </w:rPr>
        <w:lastRenderedPageBreak/>
        <w:t>５．用語</w:t>
      </w:r>
    </w:p>
    <w:p w:rsidR="00292943" w:rsidRDefault="00292943" w:rsidP="000052AA">
      <w:pPr>
        <w:tabs>
          <w:tab w:val="left" w:pos="720"/>
        </w:tabs>
      </w:pPr>
      <w:r>
        <w:rPr>
          <w:rFonts w:hint="eastAsia"/>
        </w:rPr>
        <w:t xml:space="preserve">　　　　以下の用語の説明をする。</w:t>
      </w:r>
    </w:p>
    <w:p w:rsidR="00292943" w:rsidRDefault="00292943" w:rsidP="000052AA">
      <w:pPr>
        <w:tabs>
          <w:tab w:val="left" w:pos="720"/>
        </w:tabs>
      </w:pPr>
      <w:r>
        <w:rPr>
          <w:rFonts w:hint="eastAsia"/>
        </w:rPr>
        <w:t xml:space="preserve">　　　　　</w:t>
      </w:r>
      <w:r w:rsidR="003D37E8">
        <w:rPr>
          <w:rFonts w:hint="eastAsia"/>
        </w:rPr>
        <w:t>「切片と傾き</w:t>
      </w:r>
      <w:bookmarkStart w:id="0" w:name="_GoBack"/>
      <w:bookmarkEnd w:id="0"/>
      <w:r w:rsidR="003D37E8">
        <w:rPr>
          <w:rFonts w:hint="eastAsia"/>
        </w:rPr>
        <w:t>」「変数」「傾き」「最大」「最少」「切片」</w:t>
      </w:r>
    </w:p>
    <w:p w:rsidR="000052AA" w:rsidRDefault="000052AA" w:rsidP="000052AA">
      <w:pPr>
        <w:tabs>
          <w:tab w:val="left" w:pos="720"/>
        </w:tabs>
      </w:pPr>
    </w:p>
    <w:p w:rsidR="000052AA" w:rsidRDefault="000052AA" w:rsidP="000052AA">
      <w:pPr>
        <w:tabs>
          <w:tab w:val="left" w:pos="720"/>
        </w:tabs>
      </w:pPr>
    </w:p>
    <w:sectPr w:rsidR="000052AA" w:rsidSect="008D3A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F1F" w:rsidRDefault="00A72F1F" w:rsidP="001E0EF1">
      <w:r>
        <w:separator/>
      </w:r>
    </w:p>
  </w:endnote>
  <w:endnote w:type="continuationSeparator" w:id="0">
    <w:p w:rsidR="00A72F1F" w:rsidRDefault="00A72F1F" w:rsidP="001E0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ＭＳ Ｐ明朝"/>
    <w:charset w:val="80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tham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F1F" w:rsidRDefault="00A72F1F" w:rsidP="001E0EF1">
      <w:r>
        <w:separator/>
      </w:r>
    </w:p>
  </w:footnote>
  <w:footnote w:type="continuationSeparator" w:id="0">
    <w:p w:rsidR="00A72F1F" w:rsidRDefault="00A72F1F" w:rsidP="001E0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820"/>
    <w:multiLevelType w:val="hybridMultilevel"/>
    <w:tmpl w:val="598EF898"/>
    <w:lvl w:ilvl="0" w:tplc="DCECED82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BB70E0F"/>
    <w:multiLevelType w:val="hybridMultilevel"/>
    <w:tmpl w:val="5E66EE6A"/>
    <w:lvl w:ilvl="0" w:tplc="104ED4E2">
      <w:start w:val="1"/>
      <w:numFmt w:val="lowerLetter"/>
      <w:lvlText w:val="(%1)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>
    <w:nsid w:val="38E56739"/>
    <w:multiLevelType w:val="hybridMultilevel"/>
    <w:tmpl w:val="A98AB3DA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9A3414A"/>
    <w:multiLevelType w:val="hybridMultilevel"/>
    <w:tmpl w:val="D6C27A46"/>
    <w:lvl w:ilvl="0" w:tplc="508C89E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538695BC">
      <w:start w:val="1"/>
      <w:numFmt w:val="decimalFullWidth"/>
      <w:lvlText w:val="%2．"/>
      <w:lvlJc w:val="left"/>
      <w:pPr>
        <w:ind w:left="12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4C6204A8"/>
    <w:multiLevelType w:val="hybridMultilevel"/>
    <w:tmpl w:val="8C62FF56"/>
    <w:lvl w:ilvl="0" w:tplc="18B40F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DD068A2"/>
    <w:multiLevelType w:val="hybridMultilevel"/>
    <w:tmpl w:val="0F8CDCE4"/>
    <w:lvl w:ilvl="0" w:tplc="C534026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B70242C4">
      <w:start w:val="1"/>
      <w:numFmt w:val="lowerLetter"/>
      <w:lvlText w:val="(%2)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4ECD4D20"/>
    <w:multiLevelType w:val="hybridMultilevel"/>
    <w:tmpl w:val="C638E53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21E1258"/>
    <w:multiLevelType w:val="hybridMultilevel"/>
    <w:tmpl w:val="A1A0FD82"/>
    <w:lvl w:ilvl="0" w:tplc="A282F2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7D249EB"/>
    <w:multiLevelType w:val="hybridMultilevel"/>
    <w:tmpl w:val="15D01404"/>
    <w:lvl w:ilvl="0" w:tplc="6E144EF8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9">
    <w:nsid w:val="5B661871"/>
    <w:multiLevelType w:val="hybridMultilevel"/>
    <w:tmpl w:val="746A9604"/>
    <w:lvl w:ilvl="0" w:tplc="9A4E518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D37D0"/>
    <w:multiLevelType w:val="hybridMultilevel"/>
    <w:tmpl w:val="D65E6E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6C3"/>
    <w:rsid w:val="000052AA"/>
    <w:rsid w:val="00035DD4"/>
    <w:rsid w:val="0005205B"/>
    <w:rsid w:val="00132837"/>
    <w:rsid w:val="001401FF"/>
    <w:rsid w:val="00147610"/>
    <w:rsid w:val="00162F8F"/>
    <w:rsid w:val="001A107E"/>
    <w:rsid w:val="001E0EF1"/>
    <w:rsid w:val="001E1F16"/>
    <w:rsid w:val="0020393A"/>
    <w:rsid w:val="00292943"/>
    <w:rsid w:val="003221C8"/>
    <w:rsid w:val="00340C3E"/>
    <w:rsid w:val="00395B44"/>
    <w:rsid w:val="003D37E8"/>
    <w:rsid w:val="00403573"/>
    <w:rsid w:val="004C2866"/>
    <w:rsid w:val="004F1809"/>
    <w:rsid w:val="00552DA3"/>
    <w:rsid w:val="005E32A6"/>
    <w:rsid w:val="005E600A"/>
    <w:rsid w:val="006923D5"/>
    <w:rsid w:val="006C6832"/>
    <w:rsid w:val="006D128B"/>
    <w:rsid w:val="006D1D0A"/>
    <w:rsid w:val="00706CCF"/>
    <w:rsid w:val="007220C6"/>
    <w:rsid w:val="00761E19"/>
    <w:rsid w:val="007B538E"/>
    <w:rsid w:val="007E3B8B"/>
    <w:rsid w:val="008F37B8"/>
    <w:rsid w:val="009142CA"/>
    <w:rsid w:val="009B16A3"/>
    <w:rsid w:val="009B2C43"/>
    <w:rsid w:val="00A477A7"/>
    <w:rsid w:val="00A72F1F"/>
    <w:rsid w:val="00A91972"/>
    <w:rsid w:val="00AE570B"/>
    <w:rsid w:val="00B071B9"/>
    <w:rsid w:val="00BC07AD"/>
    <w:rsid w:val="00BC4A12"/>
    <w:rsid w:val="00C641E3"/>
    <w:rsid w:val="00CF1741"/>
    <w:rsid w:val="00CF446A"/>
    <w:rsid w:val="00D26D78"/>
    <w:rsid w:val="00D356C3"/>
    <w:rsid w:val="00D846E2"/>
    <w:rsid w:val="00D9372A"/>
    <w:rsid w:val="00DA35E5"/>
    <w:rsid w:val="00E649BD"/>
    <w:rsid w:val="00EA0A35"/>
    <w:rsid w:val="00EA1D58"/>
    <w:rsid w:val="00EA475D"/>
    <w:rsid w:val="00EC187E"/>
    <w:rsid w:val="00ED1059"/>
    <w:rsid w:val="00F337A1"/>
    <w:rsid w:val="00F96E2D"/>
    <w:rsid w:val="00FA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6C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35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56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0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0EF1"/>
  </w:style>
  <w:style w:type="paragraph" w:styleId="a8">
    <w:name w:val="footer"/>
    <w:basedOn w:val="a"/>
    <w:link w:val="a9"/>
    <w:uiPriority w:val="99"/>
    <w:unhideWhenUsed/>
    <w:rsid w:val="001E0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0EF1"/>
  </w:style>
  <w:style w:type="paragraph" w:customStyle="1" w:styleId="21">
    <w:name w:val="見出し 21"/>
    <w:next w:val="Body"/>
    <w:qFormat/>
    <w:rsid w:val="00D26D78"/>
    <w:pPr>
      <w:keepNext/>
      <w:outlineLvl w:val="1"/>
    </w:pPr>
    <w:rPr>
      <w:rFonts w:ascii="Helvetica" w:eastAsia="ヒラギノ角ゴ Pro W3" w:hAnsi="Helvetica" w:cs="Times New Roman"/>
      <w:b/>
      <w:color w:val="000000"/>
      <w:kern w:val="0"/>
      <w:sz w:val="24"/>
      <w:szCs w:val="20"/>
      <w:lang w:eastAsia="en-US"/>
    </w:rPr>
  </w:style>
  <w:style w:type="paragraph" w:customStyle="1" w:styleId="Body">
    <w:name w:val="Body"/>
    <w:rsid w:val="00D26D78"/>
    <w:rPr>
      <w:rFonts w:ascii="Helvetica" w:eastAsia="ヒラギノ角ゴ Pro W3" w:hAnsi="Helvetica" w:cs="Times New Roman"/>
      <w:color w:val="000000"/>
      <w:kern w:val="0"/>
      <w:sz w:val="24"/>
      <w:szCs w:val="20"/>
      <w:lang w:eastAsia="en-US"/>
    </w:rPr>
  </w:style>
  <w:style w:type="character" w:styleId="aa">
    <w:name w:val="Hyperlink"/>
    <w:rsid w:val="000052A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052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6C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35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56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0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0EF1"/>
  </w:style>
  <w:style w:type="paragraph" w:styleId="a8">
    <w:name w:val="footer"/>
    <w:basedOn w:val="a"/>
    <w:link w:val="a9"/>
    <w:uiPriority w:val="99"/>
    <w:unhideWhenUsed/>
    <w:rsid w:val="001E0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0EF1"/>
  </w:style>
  <w:style w:type="paragraph" w:customStyle="1" w:styleId="21">
    <w:name w:val="見出し 21"/>
    <w:next w:val="Body"/>
    <w:qFormat/>
    <w:rsid w:val="00D26D78"/>
    <w:pPr>
      <w:keepNext/>
      <w:outlineLvl w:val="1"/>
    </w:pPr>
    <w:rPr>
      <w:rFonts w:ascii="Helvetica" w:eastAsia="ヒラギノ角ゴ Pro W3" w:hAnsi="Helvetica" w:cs="Times New Roman"/>
      <w:b/>
      <w:color w:val="000000"/>
      <w:kern w:val="0"/>
      <w:sz w:val="24"/>
      <w:szCs w:val="20"/>
      <w:lang w:eastAsia="en-US"/>
    </w:rPr>
  </w:style>
  <w:style w:type="paragraph" w:customStyle="1" w:styleId="Body">
    <w:name w:val="Body"/>
    <w:rsid w:val="00D26D78"/>
    <w:rPr>
      <w:rFonts w:ascii="Helvetica" w:eastAsia="ヒラギノ角ゴ Pro W3" w:hAnsi="Helvetica" w:cs="Times New Roman"/>
      <w:color w:val="000000"/>
      <w:kern w:val="0"/>
      <w:sz w:val="24"/>
      <w:szCs w:val="20"/>
      <w:lang w:eastAsia="en-US"/>
    </w:rPr>
  </w:style>
  <w:style w:type="character" w:styleId="aa">
    <w:name w:val="Hyperlink"/>
    <w:rsid w:val="000052A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052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iki.org/xwiki/bin/view/Coll_Group_KhanAcademyMathGroup/Completingthesquare?bc=;Coll_Group_KhanAcademyMathGroup.QuadraticEquations_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urriki.org/xwiki/bin/view/Coll_Group_KhanAcademyMathGroup/Introductiontothequadraticequation?bc=;Coll_Group_KhanAcademyMathGroup.QuadraticEquations_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urriki.org/xwiki/bin/view/Coll_LWL/1106Solvingquadraticequationsusingthequadraticformu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rriki.org/xwiki/bin/view/Coll_Group_KhanAcademyMathGroup/SolvingQuadraticEquationsbyCompletingtheSquare?bc=;Coll_Group_KhanAcademyMathGroup.QuyadraticEquation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7</cp:revision>
  <dcterms:created xsi:type="dcterms:W3CDTF">2013-06-12T04:41:00Z</dcterms:created>
  <dcterms:modified xsi:type="dcterms:W3CDTF">2013-09-24T06:01:00Z</dcterms:modified>
</cp:coreProperties>
</file>