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0E" w:rsidRDefault="00DD490E" w:rsidP="00DD490E">
      <w:pPr>
        <w:jc w:val="center"/>
      </w:pPr>
      <w:r w:rsidRPr="00DD490E">
        <w:rPr>
          <w:rFonts w:ascii="Arial" w:hAnsi="Arial" w:cs="Arial"/>
          <w:b/>
        </w:rPr>
        <w:t xml:space="preserve">Middle School </w:t>
      </w:r>
      <w:r>
        <w:rPr>
          <w:rFonts w:ascii="Arial" w:hAnsi="Arial" w:cs="Arial"/>
          <w:b/>
        </w:rPr>
        <w:t>STEM Science Lab/Activity Planner</w:t>
      </w:r>
      <w:r w:rsidRPr="00DD490E">
        <w:t xml:space="preserve"> </w:t>
      </w:r>
      <w:r w:rsidR="00C02C4B">
        <w:tab/>
      </w:r>
    </w:p>
    <w:tbl>
      <w:tblPr>
        <w:tblStyle w:val="TableGrid"/>
        <w:tblW w:w="10152" w:type="dxa"/>
        <w:tblLook w:val="04A0"/>
      </w:tblPr>
      <w:tblGrid>
        <w:gridCol w:w="5076"/>
        <w:gridCol w:w="1422"/>
        <w:gridCol w:w="2340"/>
        <w:gridCol w:w="1314"/>
      </w:tblGrid>
      <w:tr w:rsidR="004B01B9" w:rsidRPr="003E45D2" w:rsidTr="003E45D2">
        <w:tc>
          <w:tcPr>
            <w:tcW w:w="8838" w:type="dxa"/>
            <w:gridSpan w:val="3"/>
          </w:tcPr>
          <w:p w:rsidR="004B01B9" w:rsidRDefault="003E45D2" w:rsidP="004B01B9">
            <w:pPr>
              <w:rPr>
                <w:rFonts w:ascii="Arial" w:hAnsi="Arial" w:cs="Arial"/>
                <w:sz w:val="24"/>
                <w:szCs w:val="24"/>
              </w:rPr>
            </w:pPr>
            <w:r w:rsidRPr="00DD490E">
              <w:rPr>
                <w:rFonts w:ascii="Arial" w:hAnsi="Arial" w:cs="Arial"/>
                <w:sz w:val="24"/>
                <w:szCs w:val="24"/>
                <w:u w:val="single"/>
              </w:rPr>
              <w:t>Name of Lab/Activity</w:t>
            </w:r>
            <w:r>
              <w:rPr>
                <w:rFonts w:ascii="Arial" w:hAnsi="Arial" w:cs="Arial"/>
                <w:sz w:val="24"/>
                <w:szCs w:val="24"/>
              </w:rPr>
              <w:t>:</w:t>
            </w:r>
            <w:r w:rsidR="00F20A39">
              <w:rPr>
                <w:rFonts w:ascii="Arial" w:hAnsi="Arial" w:cs="Arial"/>
                <w:sz w:val="24"/>
                <w:szCs w:val="24"/>
              </w:rPr>
              <w:t xml:space="preserve"> Animal Characteristics </w:t>
            </w:r>
            <w:r w:rsidR="00A36195">
              <w:rPr>
                <w:rFonts w:ascii="Arial" w:hAnsi="Arial" w:cs="Arial"/>
                <w:sz w:val="24"/>
                <w:szCs w:val="24"/>
              </w:rPr>
              <w:t xml:space="preserve">Card </w:t>
            </w:r>
            <w:r w:rsidR="00F20A39">
              <w:rPr>
                <w:rFonts w:ascii="Arial" w:hAnsi="Arial" w:cs="Arial"/>
                <w:sz w:val="24"/>
                <w:szCs w:val="24"/>
              </w:rPr>
              <w:t>Game</w:t>
            </w:r>
          </w:p>
          <w:p w:rsidR="003E45D2" w:rsidRPr="003E45D2" w:rsidRDefault="003E45D2" w:rsidP="004B01B9">
            <w:pPr>
              <w:rPr>
                <w:rFonts w:ascii="Arial" w:hAnsi="Arial" w:cs="Arial"/>
                <w:sz w:val="24"/>
                <w:szCs w:val="24"/>
              </w:rPr>
            </w:pPr>
          </w:p>
        </w:tc>
        <w:tc>
          <w:tcPr>
            <w:tcW w:w="1314" w:type="dxa"/>
          </w:tcPr>
          <w:p w:rsidR="004B01B9" w:rsidRPr="003E45D2" w:rsidRDefault="003E45D2" w:rsidP="002A3679">
            <w:pPr>
              <w:tabs>
                <w:tab w:val="left" w:pos="3030"/>
              </w:tabs>
              <w:rPr>
                <w:rFonts w:ascii="Arial" w:hAnsi="Arial" w:cs="Arial"/>
                <w:sz w:val="24"/>
                <w:szCs w:val="24"/>
              </w:rPr>
            </w:pPr>
            <w:r w:rsidRPr="003E45D2">
              <w:rPr>
                <w:rFonts w:ascii="Arial" w:hAnsi="Arial" w:cs="Arial"/>
                <w:sz w:val="24"/>
                <w:szCs w:val="24"/>
                <w:u w:val="single"/>
              </w:rPr>
              <w:t>Grade</w:t>
            </w:r>
            <w:r w:rsidR="002A3679">
              <w:rPr>
                <w:rFonts w:ascii="Arial" w:hAnsi="Arial" w:cs="Arial"/>
                <w:sz w:val="24"/>
                <w:szCs w:val="24"/>
              </w:rPr>
              <w:t xml:space="preserve">: </w:t>
            </w:r>
            <w:r w:rsidR="00B05092">
              <w:rPr>
                <w:rFonts w:ascii="Arial" w:hAnsi="Arial" w:cs="Arial"/>
                <w:sz w:val="24"/>
                <w:szCs w:val="24"/>
              </w:rPr>
              <w:t>7</w:t>
            </w:r>
          </w:p>
        </w:tc>
      </w:tr>
      <w:tr w:rsidR="003E45D2" w:rsidRPr="003E45D2" w:rsidTr="003E45D2">
        <w:tc>
          <w:tcPr>
            <w:tcW w:w="10152" w:type="dxa"/>
            <w:gridSpan w:val="4"/>
          </w:tcPr>
          <w:p w:rsidR="003E45D2" w:rsidRDefault="003E45D2" w:rsidP="003E45D2">
            <w:pPr>
              <w:tabs>
                <w:tab w:val="left" w:pos="3030"/>
              </w:tabs>
              <w:rPr>
                <w:rFonts w:cstheme="minorHAnsi"/>
                <w:sz w:val="24"/>
                <w:szCs w:val="24"/>
              </w:rPr>
            </w:pPr>
            <w:r w:rsidRPr="00DD490E">
              <w:rPr>
                <w:rFonts w:ascii="Arial" w:hAnsi="Arial" w:cs="Arial"/>
                <w:sz w:val="24"/>
                <w:szCs w:val="24"/>
                <w:u w:val="single"/>
              </w:rPr>
              <w:t>California Science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p>
          <w:p w:rsidR="000841D6" w:rsidRPr="00461A43" w:rsidRDefault="000841D6" w:rsidP="000841D6">
            <w:pPr>
              <w:rPr>
                <w:rFonts w:ascii="Times New Roman" w:eastAsia="Times New Roman" w:hAnsi="Times New Roman" w:cs="Times New Roman"/>
                <w:sz w:val="24"/>
                <w:szCs w:val="24"/>
              </w:rPr>
            </w:pPr>
            <w:r w:rsidRPr="00461A43">
              <w:rPr>
                <w:rFonts w:ascii="Times New Roman" w:eastAsia="Times New Roman" w:hAnsi="Times New Roman" w:cs="Times New Roman"/>
                <w:sz w:val="24"/>
                <w:szCs w:val="24"/>
                <w:lang/>
              </w:rPr>
              <w:t>SCI.7.LS.3 Biological evolution accounts for the diversity of species developed through gradual processes over many generations. As a basis for understanding this concept:</w:t>
            </w:r>
          </w:p>
          <w:p w:rsidR="000841D6" w:rsidRPr="000841D6" w:rsidRDefault="000841D6" w:rsidP="004B01B9">
            <w:pPr>
              <w:rPr>
                <w:rFonts w:ascii="Times New Roman" w:eastAsia="Times New Roman" w:hAnsi="Times New Roman" w:cs="Times New Roman"/>
                <w:sz w:val="24"/>
                <w:szCs w:val="24"/>
              </w:rPr>
            </w:pPr>
            <w:r w:rsidRPr="00461A43">
              <w:rPr>
                <w:rFonts w:ascii="Times New Roman" w:eastAsia="Times New Roman" w:hAnsi="Times New Roman" w:cs="Times New Roman"/>
                <w:vanish/>
                <w:sz w:val="24"/>
                <w:szCs w:val="24"/>
                <w:lang/>
              </w:rPr>
              <w:t>Standard:</w:t>
            </w:r>
            <w:r w:rsidRPr="00461A43">
              <w:rPr>
                <w:rFonts w:ascii="Times New Roman" w:eastAsia="Times New Roman" w:hAnsi="Times New Roman" w:cs="Times New Roman"/>
                <w:sz w:val="24"/>
                <w:szCs w:val="24"/>
                <w:lang/>
              </w:rPr>
              <w:t>SCI.7.LS.3.a Students know both genetic variation and environmental factors are causes of evolution and diversity of organisms.</w:t>
            </w:r>
          </w:p>
        </w:tc>
      </w:tr>
      <w:tr w:rsidR="003E45D2" w:rsidRPr="003E45D2" w:rsidTr="003E45D2">
        <w:tc>
          <w:tcPr>
            <w:tcW w:w="10152" w:type="dxa"/>
            <w:gridSpan w:val="4"/>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Learning Objective/Goal</w:t>
            </w:r>
            <w:r>
              <w:rPr>
                <w:rFonts w:ascii="Arial" w:hAnsi="Arial" w:cs="Arial"/>
                <w:sz w:val="24"/>
                <w:szCs w:val="24"/>
              </w:rPr>
              <w:t>:</w:t>
            </w:r>
          </w:p>
          <w:p w:rsidR="003E45D2" w:rsidRPr="003E45D2" w:rsidRDefault="000841D6" w:rsidP="004B01B9">
            <w:pPr>
              <w:rPr>
                <w:rFonts w:ascii="Arial" w:hAnsi="Arial" w:cs="Arial"/>
                <w:sz w:val="24"/>
                <w:szCs w:val="24"/>
              </w:rPr>
            </w:pPr>
            <w:r>
              <w:rPr>
                <w:rFonts w:ascii="Arial" w:hAnsi="Arial" w:cs="Arial"/>
                <w:sz w:val="24"/>
                <w:szCs w:val="24"/>
              </w:rPr>
              <w:t>Students will understand characteristics of different animals. Students will be able to differentiate between different types of animals based on certain groups of characteristics. Students will see that humans are part of the animal kingdom.</w:t>
            </w:r>
          </w:p>
        </w:tc>
      </w:tr>
      <w:tr w:rsidR="003E45D2" w:rsidRPr="003E45D2" w:rsidTr="003E45D2">
        <w:tc>
          <w:tcPr>
            <w:tcW w:w="10152" w:type="dxa"/>
            <w:gridSpan w:val="4"/>
          </w:tcPr>
          <w:p w:rsidR="009968C2" w:rsidRDefault="003E45D2" w:rsidP="009968C2">
            <w:pPr>
              <w:tabs>
                <w:tab w:val="left" w:pos="3030"/>
              </w:tabs>
              <w:rPr>
                <w:rFonts w:cstheme="minorHAnsi"/>
                <w:sz w:val="24"/>
                <w:szCs w:val="24"/>
              </w:rPr>
            </w:pPr>
            <w:r w:rsidRPr="004B01B9">
              <w:rPr>
                <w:rFonts w:ascii="Arial" w:hAnsi="Arial" w:cs="Arial"/>
                <w:sz w:val="24"/>
                <w:szCs w:val="24"/>
                <w:u w:val="single"/>
              </w:rPr>
              <w:t>Language Objective/Goal</w:t>
            </w:r>
            <w:r>
              <w:rPr>
                <w:rFonts w:ascii="Arial" w:hAnsi="Arial" w:cs="Arial"/>
                <w:sz w:val="24"/>
                <w:szCs w:val="24"/>
              </w:rPr>
              <w:t>:</w:t>
            </w:r>
            <w:r w:rsidR="009968C2">
              <w:rPr>
                <w:rFonts w:ascii="Arial" w:hAnsi="Arial" w:cs="Arial"/>
                <w:sz w:val="24"/>
                <w:szCs w:val="24"/>
              </w:rPr>
              <w:t xml:space="preserve"> </w:t>
            </w:r>
            <w:r w:rsidR="009968C2" w:rsidRPr="00DD490E">
              <w:rPr>
                <w:rFonts w:cstheme="minorHAnsi"/>
                <w:sz w:val="24"/>
                <w:szCs w:val="24"/>
              </w:rPr>
              <w:t>(</w:t>
            </w:r>
            <w:r w:rsidR="009968C2">
              <w:rPr>
                <w:rFonts w:cstheme="minorHAnsi"/>
                <w:sz w:val="24"/>
                <w:szCs w:val="24"/>
              </w:rPr>
              <w:t>based on California Common Core Standards</w:t>
            </w:r>
            <w:r w:rsidR="009968C2" w:rsidRPr="00DD490E">
              <w:rPr>
                <w:rFonts w:cstheme="minorHAnsi"/>
                <w:sz w:val="24"/>
                <w:szCs w:val="24"/>
              </w:rPr>
              <w:t>)</w:t>
            </w:r>
          </w:p>
          <w:p w:rsidR="000841D6" w:rsidRPr="00461A43" w:rsidRDefault="000841D6" w:rsidP="000841D6">
            <w:pPr>
              <w:rPr>
                <w:rFonts w:ascii="Times New Roman" w:eastAsia="Times New Roman" w:hAnsi="Times New Roman" w:cs="Times New Roman"/>
                <w:sz w:val="24"/>
                <w:szCs w:val="24"/>
              </w:rPr>
            </w:pPr>
            <w:r w:rsidRPr="00461A43">
              <w:rPr>
                <w:rFonts w:ascii="Times New Roman" w:eastAsia="Times New Roman" w:hAnsi="Times New Roman" w:cs="Times New Roman"/>
                <w:sz w:val="24"/>
                <w:szCs w:val="24"/>
                <w:lang/>
              </w:rPr>
              <w:t>Anchor Standard:</w:t>
            </w:r>
          </w:p>
          <w:p w:rsidR="000841D6" w:rsidRPr="00461A43" w:rsidRDefault="000841D6" w:rsidP="000841D6">
            <w:pPr>
              <w:ind w:left="720"/>
              <w:rPr>
                <w:rFonts w:ascii="Times New Roman" w:eastAsia="Times New Roman" w:hAnsi="Times New Roman" w:cs="Times New Roman"/>
                <w:sz w:val="24"/>
                <w:szCs w:val="24"/>
              </w:rPr>
            </w:pPr>
            <w:r w:rsidRPr="00461A43">
              <w:rPr>
                <w:rFonts w:ascii="Times New Roman" w:eastAsia="Times New Roman" w:hAnsi="Times New Roman" w:cs="Times New Roman"/>
                <w:vanish/>
                <w:sz w:val="24"/>
                <w:szCs w:val="24"/>
                <w:lang/>
              </w:rPr>
              <w:t>Anchor Standard:</w:t>
            </w:r>
            <w:r w:rsidRPr="00461A43">
              <w:rPr>
                <w:rFonts w:ascii="Times New Roman" w:eastAsia="Times New Roman" w:hAnsi="Times New Roman" w:cs="Times New Roman"/>
                <w:sz w:val="24"/>
                <w:szCs w:val="24"/>
                <w:lang/>
              </w:rPr>
              <w:t>LA.6-8.R.CCR.3 Analyze how and why individuals, events, and ideas develop and interact over the course of a text.</w:t>
            </w:r>
          </w:p>
          <w:p w:rsidR="000841D6" w:rsidRPr="00461A43" w:rsidRDefault="000841D6" w:rsidP="000841D6">
            <w:pPr>
              <w:rPr>
                <w:rFonts w:ascii="Times New Roman" w:eastAsia="Times New Roman" w:hAnsi="Times New Roman" w:cs="Times New Roman"/>
                <w:sz w:val="24"/>
                <w:szCs w:val="24"/>
              </w:rPr>
            </w:pPr>
            <w:r w:rsidRPr="00461A43">
              <w:rPr>
                <w:rFonts w:ascii="Times New Roman" w:eastAsia="Times New Roman" w:hAnsi="Times New Roman" w:cs="Times New Roman"/>
                <w:sz w:val="24"/>
                <w:szCs w:val="24"/>
                <w:lang/>
              </w:rPr>
              <w:t>Grade Level Standard:</w:t>
            </w:r>
          </w:p>
          <w:p w:rsidR="003E45D2" w:rsidRPr="000841D6" w:rsidRDefault="000841D6" w:rsidP="000841D6">
            <w:pPr>
              <w:ind w:left="720"/>
              <w:rPr>
                <w:rFonts w:ascii="Times New Roman" w:eastAsia="Times New Roman" w:hAnsi="Times New Roman" w:cs="Times New Roman"/>
                <w:sz w:val="24"/>
                <w:szCs w:val="24"/>
              </w:rPr>
            </w:pPr>
            <w:r w:rsidRPr="00461A43">
              <w:rPr>
                <w:rFonts w:ascii="Times New Roman" w:eastAsia="Times New Roman" w:hAnsi="Times New Roman" w:cs="Times New Roman"/>
                <w:vanish/>
                <w:sz w:val="24"/>
                <w:szCs w:val="24"/>
                <w:lang/>
              </w:rPr>
              <w:t>Grade Level Standard:</w:t>
            </w:r>
            <w:r w:rsidRPr="00461A43">
              <w:rPr>
                <w:rFonts w:ascii="Times New Roman" w:eastAsia="Times New Roman" w:hAnsi="Times New Roman" w:cs="Times New Roman"/>
                <w:sz w:val="24"/>
                <w:szCs w:val="24"/>
                <w:lang/>
              </w:rPr>
              <w:t>LA.6-8.RST.6-8.3 Follow precisely a multistep procedure when carrying out experiments, taking measurements, or performing technical tasks.</w:t>
            </w:r>
          </w:p>
        </w:tc>
      </w:tr>
      <w:tr w:rsidR="003E45D2" w:rsidRPr="003E45D2" w:rsidTr="003E45D2">
        <w:tc>
          <w:tcPr>
            <w:tcW w:w="10152" w:type="dxa"/>
            <w:gridSpan w:val="4"/>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Materials</w:t>
            </w:r>
            <w:r w:rsidR="004B5471">
              <w:rPr>
                <w:rFonts w:ascii="Arial" w:hAnsi="Arial" w:cs="Arial"/>
                <w:sz w:val="24"/>
                <w:szCs w:val="24"/>
                <w:u w:val="single"/>
              </w:rPr>
              <w:t xml:space="preserve"> &amp; Resources</w:t>
            </w:r>
            <w:r>
              <w:rPr>
                <w:rFonts w:ascii="Arial" w:hAnsi="Arial" w:cs="Arial"/>
                <w:sz w:val="24"/>
                <w:szCs w:val="24"/>
              </w:rPr>
              <w:t>:</w:t>
            </w:r>
          </w:p>
          <w:p w:rsidR="003E45D2" w:rsidRDefault="000841D6" w:rsidP="004B01B9">
            <w:pPr>
              <w:rPr>
                <w:rFonts w:ascii="Arial" w:hAnsi="Arial" w:cs="Arial"/>
                <w:sz w:val="24"/>
                <w:szCs w:val="24"/>
              </w:rPr>
            </w:pPr>
            <w:r>
              <w:rPr>
                <w:rFonts w:ascii="Arial" w:hAnsi="Arial" w:cs="Arial"/>
                <w:sz w:val="24"/>
                <w:szCs w:val="24"/>
              </w:rPr>
              <w:t>Animal Characteristics card game, paper and pen for keeping score</w:t>
            </w:r>
          </w:p>
          <w:p w:rsidR="003E45D2" w:rsidRPr="003E45D2" w:rsidRDefault="003E45D2" w:rsidP="004B01B9">
            <w:pPr>
              <w:rPr>
                <w:rFonts w:ascii="Arial" w:hAnsi="Arial" w:cs="Arial"/>
                <w:sz w:val="24"/>
                <w:szCs w:val="24"/>
              </w:rPr>
            </w:pPr>
          </w:p>
        </w:tc>
      </w:tr>
      <w:tr w:rsidR="004B01B9" w:rsidRPr="003E45D2" w:rsidTr="003E45D2">
        <w:tc>
          <w:tcPr>
            <w:tcW w:w="6498" w:type="dxa"/>
            <w:gridSpan w:val="2"/>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Procedure</w:t>
            </w:r>
            <w:r>
              <w:rPr>
                <w:rFonts w:ascii="Arial" w:hAnsi="Arial" w:cs="Arial"/>
                <w:sz w:val="24"/>
                <w:szCs w:val="24"/>
              </w:rPr>
              <w:t>:</w:t>
            </w:r>
          </w:p>
          <w:p w:rsidR="001A26A8" w:rsidRDefault="001A26A8" w:rsidP="001A26A8">
            <w:pPr>
              <w:rPr>
                <w:rFonts w:ascii="Arial" w:hAnsi="Arial" w:cs="Arial"/>
                <w:sz w:val="24"/>
                <w:szCs w:val="24"/>
              </w:rPr>
            </w:pPr>
            <w:r>
              <w:rPr>
                <w:rFonts w:ascii="Arial" w:hAnsi="Arial" w:cs="Arial"/>
                <w:sz w:val="24"/>
                <w:szCs w:val="24"/>
              </w:rPr>
              <w:t>Have class complete the Pre-Assessment.</w:t>
            </w:r>
          </w:p>
          <w:p w:rsidR="001A26A8" w:rsidRDefault="001A26A8" w:rsidP="001A26A8">
            <w:pPr>
              <w:rPr>
                <w:rFonts w:ascii="Arial" w:hAnsi="Arial" w:cs="Arial"/>
                <w:sz w:val="24"/>
                <w:szCs w:val="24"/>
              </w:rPr>
            </w:pPr>
            <w:r>
              <w:rPr>
                <w:rFonts w:ascii="Arial" w:hAnsi="Arial" w:cs="Arial"/>
                <w:sz w:val="24"/>
                <w:szCs w:val="24"/>
              </w:rPr>
              <w:t>Form groups of three to five students.</w:t>
            </w:r>
          </w:p>
          <w:p w:rsidR="001A26A8" w:rsidRDefault="001A26A8" w:rsidP="001A26A8">
            <w:pPr>
              <w:rPr>
                <w:rFonts w:ascii="Arial" w:hAnsi="Arial" w:cs="Arial"/>
                <w:sz w:val="24"/>
                <w:szCs w:val="24"/>
              </w:rPr>
            </w:pPr>
            <w:r>
              <w:rPr>
                <w:rFonts w:ascii="Arial" w:hAnsi="Arial" w:cs="Arial"/>
                <w:sz w:val="24"/>
                <w:szCs w:val="24"/>
              </w:rPr>
              <w:t>Pass out the game materials.</w:t>
            </w:r>
          </w:p>
          <w:p w:rsidR="001A26A8" w:rsidRDefault="001A26A8" w:rsidP="001A26A8">
            <w:pPr>
              <w:rPr>
                <w:rFonts w:ascii="Arial" w:hAnsi="Arial" w:cs="Arial"/>
                <w:sz w:val="24"/>
                <w:szCs w:val="24"/>
              </w:rPr>
            </w:pPr>
            <w:r>
              <w:rPr>
                <w:rFonts w:ascii="Arial" w:hAnsi="Arial" w:cs="Arial"/>
                <w:sz w:val="24"/>
                <w:szCs w:val="24"/>
              </w:rPr>
              <w:t>Explain the rules of the game, as students follow along with the instructions (see attached).</w:t>
            </w:r>
          </w:p>
          <w:p w:rsidR="001A26A8" w:rsidRDefault="001A26A8" w:rsidP="001A26A8">
            <w:pPr>
              <w:rPr>
                <w:rFonts w:ascii="Arial" w:hAnsi="Arial" w:cs="Arial"/>
                <w:sz w:val="24"/>
                <w:szCs w:val="24"/>
              </w:rPr>
            </w:pPr>
            <w:r>
              <w:rPr>
                <w:rFonts w:ascii="Arial" w:hAnsi="Arial" w:cs="Arial"/>
                <w:sz w:val="24"/>
                <w:szCs w:val="24"/>
              </w:rPr>
              <w:t>Let students play the game in their groups.</w:t>
            </w:r>
          </w:p>
          <w:p w:rsidR="001A26A8" w:rsidRDefault="001A26A8" w:rsidP="001A26A8">
            <w:pPr>
              <w:rPr>
                <w:rFonts w:ascii="Arial" w:hAnsi="Arial" w:cs="Arial"/>
                <w:sz w:val="24"/>
                <w:szCs w:val="24"/>
              </w:rPr>
            </w:pPr>
            <w:r>
              <w:rPr>
                <w:rFonts w:ascii="Arial" w:hAnsi="Arial" w:cs="Arial"/>
                <w:sz w:val="24"/>
                <w:szCs w:val="24"/>
              </w:rPr>
              <w:t>When done, debrief the main concepts.</w:t>
            </w:r>
          </w:p>
          <w:p w:rsidR="003E45D2" w:rsidRPr="003E45D2" w:rsidRDefault="003E45D2" w:rsidP="004B01B9">
            <w:pPr>
              <w:rPr>
                <w:rFonts w:ascii="Arial" w:hAnsi="Arial" w:cs="Arial"/>
                <w:sz w:val="24"/>
                <w:szCs w:val="24"/>
              </w:rPr>
            </w:pPr>
          </w:p>
        </w:tc>
        <w:tc>
          <w:tcPr>
            <w:tcW w:w="3654" w:type="dxa"/>
            <w:gridSpan w:val="2"/>
          </w:tcPr>
          <w:p w:rsidR="004B01B9" w:rsidRPr="003E45D2" w:rsidRDefault="00512702" w:rsidP="001A26A8">
            <w:pPr>
              <w:rPr>
                <w:rFonts w:ascii="Arial" w:hAnsi="Arial" w:cs="Arial"/>
                <w:sz w:val="24"/>
                <w:szCs w:val="24"/>
              </w:rPr>
            </w:pPr>
            <w:r>
              <w:rPr>
                <w:rFonts w:ascii="Arial" w:hAnsi="Arial" w:cs="Arial"/>
                <w:sz w:val="24"/>
                <w:szCs w:val="24"/>
                <w:u w:val="single"/>
              </w:rPr>
              <w:t>Teaching</w:t>
            </w:r>
            <w:r w:rsidR="003E45D2" w:rsidRPr="003E45D2">
              <w:rPr>
                <w:rFonts w:ascii="Arial" w:hAnsi="Arial" w:cs="Arial"/>
                <w:sz w:val="24"/>
                <w:szCs w:val="24"/>
                <w:u w:val="single"/>
              </w:rPr>
              <w:t xml:space="preserve"> Note</w:t>
            </w:r>
            <w:r w:rsidR="001A26A8" w:rsidRPr="00844DBF">
              <w:rPr>
                <w:rFonts w:cstheme="minorHAnsi"/>
                <w:szCs w:val="24"/>
              </w:rPr>
              <w:t xml:space="preserve"> Allow 5 minutes for the pre-assessment, 10 minutes for explaining the game,</w:t>
            </w:r>
            <w:r w:rsidR="001A26A8">
              <w:rPr>
                <w:rFonts w:cstheme="minorHAnsi"/>
                <w:szCs w:val="24"/>
              </w:rPr>
              <w:t xml:space="preserve"> </w:t>
            </w:r>
            <w:r w:rsidR="001A26A8" w:rsidRPr="00844DBF">
              <w:rPr>
                <w:rFonts w:cstheme="minorHAnsi"/>
                <w:szCs w:val="24"/>
              </w:rPr>
              <w:t>15-20 minutes to play</w:t>
            </w:r>
            <w:r w:rsidR="001A26A8">
              <w:rPr>
                <w:rFonts w:cstheme="minorHAnsi"/>
                <w:szCs w:val="24"/>
              </w:rPr>
              <w:t>, and 5-10 minutes for the debrief.</w:t>
            </w:r>
          </w:p>
        </w:tc>
      </w:tr>
      <w:tr w:rsidR="00512702" w:rsidRPr="003E45D2" w:rsidTr="003E45D2">
        <w:tc>
          <w:tcPr>
            <w:tcW w:w="6498" w:type="dxa"/>
            <w:gridSpan w:val="2"/>
          </w:tcPr>
          <w:p w:rsidR="00512702" w:rsidRDefault="00512702" w:rsidP="003E45D2">
            <w:pPr>
              <w:tabs>
                <w:tab w:val="left" w:pos="3030"/>
              </w:tabs>
              <w:rPr>
                <w:rFonts w:ascii="Arial" w:hAnsi="Arial" w:cs="Arial"/>
                <w:sz w:val="24"/>
                <w:szCs w:val="24"/>
              </w:rPr>
            </w:pPr>
            <w:r>
              <w:rPr>
                <w:rFonts w:ascii="Arial" w:hAnsi="Arial" w:cs="Arial"/>
                <w:sz w:val="24"/>
                <w:szCs w:val="24"/>
                <w:u w:val="single"/>
              </w:rPr>
              <w:t>Math Connection</w:t>
            </w:r>
            <w:r>
              <w:rPr>
                <w:rFonts w:ascii="Arial" w:hAnsi="Arial" w:cs="Arial"/>
                <w:sz w:val="24"/>
                <w:szCs w:val="24"/>
              </w:rPr>
              <w:t>:</w:t>
            </w:r>
          </w:p>
          <w:p w:rsidR="009968C2" w:rsidRDefault="000841D6" w:rsidP="003E45D2">
            <w:pPr>
              <w:tabs>
                <w:tab w:val="left" w:pos="3030"/>
              </w:tabs>
              <w:rPr>
                <w:rFonts w:ascii="Arial" w:hAnsi="Arial" w:cs="Arial"/>
                <w:sz w:val="24"/>
                <w:szCs w:val="24"/>
              </w:rPr>
            </w:pPr>
            <w:r>
              <w:rPr>
                <w:rFonts w:ascii="Arial" w:hAnsi="Arial" w:cs="Arial"/>
                <w:sz w:val="24"/>
                <w:szCs w:val="24"/>
              </w:rPr>
              <w:t>Students will keep score by adding the point values for each card used, as per the rules of the game.</w:t>
            </w:r>
          </w:p>
          <w:p w:rsidR="009968C2" w:rsidRPr="00512702" w:rsidRDefault="009968C2" w:rsidP="003E45D2">
            <w:pPr>
              <w:tabs>
                <w:tab w:val="left" w:pos="3030"/>
              </w:tabs>
              <w:rPr>
                <w:rFonts w:ascii="Arial" w:hAnsi="Arial" w:cs="Arial"/>
                <w:sz w:val="24"/>
                <w:szCs w:val="24"/>
              </w:rPr>
            </w:pPr>
          </w:p>
        </w:tc>
        <w:tc>
          <w:tcPr>
            <w:tcW w:w="3654" w:type="dxa"/>
            <w:gridSpan w:val="2"/>
          </w:tcPr>
          <w:p w:rsidR="00512702"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1A26A8" w:rsidRPr="003E45D2" w:rsidRDefault="001A26A8" w:rsidP="004B01B9">
            <w:pPr>
              <w:rPr>
                <w:rFonts w:ascii="Arial" w:hAnsi="Arial" w:cs="Arial"/>
                <w:sz w:val="24"/>
                <w:szCs w:val="24"/>
                <w:u w:val="single"/>
              </w:rPr>
            </w:pPr>
            <w:r>
              <w:rPr>
                <w:rFonts w:ascii="Arial" w:hAnsi="Arial" w:cs="Arial"/>
                <w:sz w:val="24"/>
                <w:szCs w:val="24"/>
              </w:rPr>
              <w:t>Remind students only completed sets score points.</w:t>
            </w:r>
          </w:p>
        </w:tc>
      </w:tr>
      <w:tr w:rsidR="00512702" w:rsidRPr="003E45D2" w:rsidTr="003E45D2">
        <w:tc>
          <w:tcPr>
            <w:tcW w:w="6498" w:type="dxa"/>
            <w:gridSpan w:val="2"/>
          </w:tcPr>
          <w:p w:rsidR="00512702" w:rsidRDefault="00512702" w:rsidP="003E45D2">
            <w:pPr>
              <w:tabs>
                <w:tab w:val="left" w:pos="3030"/>
              </w:tabs>
              <w:rPr>
                <w:rFonts w:ascii="Arial" w:hAnsi="Arial" w:cs="Arial"/>
                <w:sz w:val="24"/>
                <w:szCs w:val="24"/>
                <w:u w:val="single"/>
              </w:rPr>
            </w:pPr>
            <w:r>
              <w:rPr>
                <w:rFonts w:ascii="Arial" w:hAnsi="Arial" w:cs="Arial"/>
                <w:sz w:val="24"/>
                <w:szCs w:val="24"/>
                <w:u w:val="single"/>
              </w:rPr>
              <w:t xml:space="preserve">Technology Extension of </w:t>
            </w:r>
            <w:r w:rsidR="009968C2">
              <w:rPr>
                <w:rFonts w:ascii="Arial" w:hAnsi="Arial" w:cs="Arial"/>
                <w:sz w:val="24"/>
                <w:szCs w:val="24"/>
                <w:u w:val="single"/>
              </w:rPr>
              <w:t>Learning</w:t>
            </w:r>
            <w:r w:rsidR="009968C2">
              <w:rPr>
                <w:rFonts w:ascii="Arial" w:hAnsi="Arial" w:cs="Arial"/>
                <w:sz w:val="24"/>
                <w:szCs w:val="24"/>
              </w:rPr>
              <w:t>:</w:t>
            </w:r>
            <w:r>
              <w:rPr>
                <w:rFonts w:ascii="Arial" w:hAnsi="Arial" w:cs="Arial"/>
                <w:sz w:val="24"/>
                <w:szCs w:val="24"/>
                <w:u w:val="single"/>
              </w:rPr>
              <w:t xml:space="preserve"> </w:t>
            </w:r>
          </w:p>
          <w:p w:rsidR="009968C2" w:rsidRDefault="001B1FA9" w:rsidP="003E45D2">
            <w:pPr>
              <w:tabs>
                <w:tab w:val="left" w:pos="3030"/>
              </w:tabs>
              <w:rPr>
                <w:rFonts w:ascii="Arial" w:hAnsi="Arial" w:cs="Arial"/>
                <w:sz w:val="24"/>
                <w:szCs w:val="24"/>
                <w:u w:val="single"/>
              </w:rPr>
            </w:pPr>
            <w:hyperlink r:id="rId6" w:history="1">
              <w:r w:rsidRPr="002D3017">
                <w:rPr>
                  <w:rStyle w:val="Hyperlink"/>
                  <w:rFonts w:ascii="Arial" w:hAnsi="Arial" w:cs="Arial"/>
                  <w:sz w:val="24"/>
                  <w:szCs w:val="24"/>
                </w:rPr>
                <w:t>http://www.kidport.com/reflib/science/animals/animals.htm</w:t>
              </w:r>
            </w:hyperlink>
          </w:p>
          <w:p w:rsidR="001B1FA9" w:rsidRDefault="001B1FA9" w:rsidP="003E45D2">
            <w:pPr>
              <w:tabs>
                <w:tab w:val="left" w:pos="3030"/>
              </w:tabs>
              <w:rPr>
                <w:rFonts w:ascii="Arial" w:hAnsi="Arial" w:cs="Arial"/>
                <w:sz w:val="24"/>
                <w:szCs w:val="24"/>
              </w:rPr>
            </w:pPr>
            <w:r w:rsidRPr="001B1FA9">
              <w:rPr>
                <w:rFonts w:ascii="Arial" w:hAnsi="Arial" w:cs="Arial"/>
                <w:sz w:val="24"/>
                <w:szCs w:val="24"/>
              </w:rPr>
              <w:t>(site with vertebrates and invertebrates)</w:t>
            </w:r>
          </w:p>
          <w:p w:rsidR="001B1FA9" w:rsidRDefault="001B1FA9" w:rsidP="003E45D2">
            <w:pPr>
              <w:tabs>
                <w:tab w:val="left" w:pos="3030"/>
              </w:tabs>
              <w:rPr>
                <w:rFonts w:ascii="Arial" w:hAnsi="Arial" w:cs="Arial"/>
                <w:sz w:val="24"/>
                <w:szCs w:val="24"/>
              </w:rPr>
            </w:pPr>
            <w:hyperlink r:id="rId7" w:history="1">
              <w:r w:rsidRPr="002D3017">
                <w:rPr>
                  <w:rStyle w:val="Hyperlink"/>
                  <w:rFonts w:ascii="Arial" w:hAnsi="Arial" w:cs="Arial"/>
                  <w:sz w:val="24"/>
                  <w:szCs w:val="24"/>
                </w:rPr>
                <w:t>http://youtu.be/KpWQYi2fWIc</w:t>
              </w:r>
            </w:hyperlink>
          </w:p>
          <w:p w:rsidR="001B1FA9" w:rsidRPr="001B1FA9" w:rsidRDefault="001B1FA9" w:rsidP="003E45D2">
            <w:pPr>
              <w:tabs>
                <w:tab w:val="left" w:pos="3030"/>
              </w:tabs>
              <w:rPr>
                <w:rFonts w:ascii="Arial" w:hAnsi="Arial" w:cs="Arial"/>
                <w:sz w:val="24"/>
                <w:szCs w:val="24"/>
              </w:rPr>
            </w:pPr>
            <w:r>
              <w:rPr>
                <w:rFonts w:ascii="Arial" w:hAnsi="Arial" w:cs="Arial"/>
                <w:sz w:val="24"/>
                <w:szCs w:val="24"/>
              </w:rPr>
              <w:t>(YouTube video with slightly different characteristics)</w:t>
            </w:r>
          </w:p>
          <w:p w:rsidR="009968C2" w:rsidRDefault="009968C2" w:rsidP="003E45D2">
            <w:pPr>
              <w:tabs>
                <w:tab w:val="left" w:pos="3030"/>
              </w:tabs>
              <w:rPr>
                <w:rFonts w:ascii="Arial" w:hAnsi="Arial" w:cs="Arial"/>
                <w:sz w:val="24"/>
                <w:szCs w:val="24"/>
                <w:u w:val="single"/>
              </w:rPr>
            </w:pPr>
          </w:p>
        </w:tc>
        <w:tc>
          <w:tcPr>
            <w:tcW w:w="3654" w:type="dxa"/>
            <w:gridSpan w:val="2"/>
          </w:tcPr>
          <w:p w:rsidR="00512702" w:rsidRDefault="00512702" w:rsidP="004B01B9">
            <w:pPr>
              <w:rPr>
                <w:rFonts w:ascii="Arial" w:hAnsi="Arial" w:cs="Arial"/>
                <w:sz w:val="24"/>
                <w:szCs w:val="24"/>
                <w:u w:val="single"/>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tc>
      </w:tr>
      <w:tr w:rsidR="009968C2" w:rsidRPr="003E45D2" w:rsidTr="003E45D2">
        <w:tc>
          <w:tcPr>
            <w:tcW w:w="6498" w:type="dxa"/>
            <w:gridSpan w:val="2"/>
          </w:tcPr>
          <w:p w:rsidR="009968C2" w:rsidRDefault="009968C2" w:rsidP="009968C2">
            <w:pPr>
              <w:tabs>
                <w:tab w:val="left" w:pos="3030"/>
              </w:tabs>
              <w:rPr>
                <w:rFonts w:cstheme="minorHAnsi"/>
                <w:sz w:val="24"/>
                <w:szCs w:val="24"/>
              </w:rPr>
            </w:pPr>
            <w:r w:rsidRPr="003E45D2">
              <w:rPr>
                <w:rFonts w:ascii="Arial" w:hAnsi="Arial" w:cs="Arial"/>
                <w:sz w:val="24"/>
                <w:szCs w:val="24"/>
                <w:u w:val="single"/>
              </w:rPr>
              <w:t>Formative Assessment</w:t>
            </w:r>
            <w:r>
              <w:rPr>
                <w:rFonts w:ascii="Arial" w:hAnsi="Arial" w:cs="Arial"/>
                <w:sz w:val="24"/>
                <w:szCs w:val="24"/>
              </w:rPr>
              <w:t xml:space="preserve">: </w:t>
            </w:r>
            <w:r w:rsidRPr="00DD490E">
              <w:rPr>
                <w:rFonts w:cstheme="minorHAnsi"/>
                <w:sz w:val="24"/>
                <w:szCs w:val="24"/>
              </w:rPr>
              <w:t>(</w:t>
            </w:r>
            <w:r>
              <w:rPr>
                <w:rFonts w:cstheme="minorHAnsi"/>
                <w:sz w:val="24"/>
                <w:szCs w:val="24"/>
              </w:rPr>
              <w:t>please attach a copy</w:t>
            </w:r>
            <w:r w:rsidRPr="00DD490E">
              <w:rPr>
                <w:rFonts w:cstheme="minorHAnsi"/>
                <w:sz w:val="24"/>
                <w:szCs w:val="24"/>
              </w:rPr>
              <w:t>)</w:t>
            </w:r>
          </w:p>
          <w:p w:rsidR="001B1FA9" w:rsidRPr="009968C2" w:rsidRDefault="001B1FA9" w:rsidP="009968C2">
            <w:pPr>
              <w:tabs>
                <w:tab w:val="left" w:pos="3030"/>
              </w:tabs>
              <w:rPr>
                <w:rFonts w:ascii="Arial" w:hAnsi="Arial" w:cs="Arial"/>
                <w:sz w:val="24"/>
                <w:szCs w:val="24"/>
              </w:rPr>
            </w:pPr>
            <w:r>
              <w:rPr>
                <w:rFonts w:cstheme="minorHAnsi"/>
                <w:sz w:val="24"/>
                <w:szCs w:val="24"/>
              </w:rPr>
              <w:t>See attached.</w:t>
            </w:r>
          </w:p>
        </w:tc>
        <w:tc>
          <w:tcPr>
            <w:tcW w:w="3654" w:type="dxa"/>
            <w:gridSpan w:val="2"/>
          </w:tcPr>
          <w:p w:rsidR="009968C2" w:rsidRDefault="009968C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9968C2" w:rsidRPr="001B1FA9" w:rsidRDefault="001B1FA9" w:rsidP="004B01B9">
            <w:pPr>
              <w:rPr>
                <w:rFonts w:ascii="Arial" w:hAnsi="Arial" w:cs="Arial"/>
                <w:sz w:val="24"/>
                <w:szCs w:val="24"/>
              </w:rPr>
            </w:pPr>
            <w:r w:rsidRPr="001B1FA9">
              <w:rPr>
                <w:rFonts w:ascii="Arial" w:hAnsi="Arial" w:cs="Arial"/>
                <w:sz w:val="24"/>
                <w:szCs w:val="24"/>
              </w:rPr>
              <w:t xml:space="preserve">I left this as </w:t>
            </w:r>
            <w:proofErr w:type="spellStart"/>
            <w:r w:rsidRPr="001B1FA9">
              <w:rPr>
                <w:rFonts w:ascii="Arial" w:hAnsi="Arial" w:cs="Arial"/>
                <w:sz w:val="24"/>
                <w:szCs w:val="24"/>
              </w:rPr>
              <w:t>unscored</w:t>
            </w:r>
            <w:proofErr w:type="spellEnd"/>
            <w:r w:rsidRPr="001B1FA9">
              <w:rPr>
                <w:rFonts w:ascii="Arial" w:hAnsi="Arial" w:cs="Arial"/>
                <w:sz w:val="24"/>
                <w:szCs w:val="24"/>
              </w:rPr>
              <w:t xml:space="preserve"> so there is less pressure.</w:t>
            </w:r>
          </w:p>
        </w:tc>
      </w:tr>
      <w:tr w:rsidR="00ED42DB" w:rsidRPr="003E45D2" w:rsidTr="003E45D2">
        <w:tc>
          <w:tcPr>
            <w:tcW w:w="6498" w:type="dxa"/>
            <w:gridSpan w:val="2"/>
          </w:tcPr>
          <w:p w:rsidR="00ED42DB" w:rsidRDefault="00ED42DB" w:rsidP="00ED42DB">
            <w:pPr>
              <w:tabs>
                <w:tab w:val="left" w:pos="3030"/>
              </w:tabs>
              <w:rPr>
                <w:rFonts w:ascii="Arial" w:hAnsi="Arial" w:cs="Arial"/>
                <w:sz w:val="24"/>
                <w:szCs w:val="24"/>
                <w:u w:val="single"/>
              </w:rPr>
            </w:pPr>
            <w:r>
              <w:rPr>
                <w:rFonts w:ascii="Arial" w:hAnsi="Arial" w:cs="Arial"/>
                <w:sz w:val="24"/>
                <w:szCs w:val="24"/>
                <w:u w:val="single"/>
              </w:rPr>
              <w:t>Strategies for EL and Special Needs Students:</w:t>
            </w:r>
          </w:p>
          <w:p w:rsidR="00ED42DB" w:rsidRPr="003E45D2" w:rsidRDefault="001A26A8" w:rsidP="009968C2">
            <w:pPr>
              <w:tabs>
                <w:tab w:val="left" w:pos="3030"/>
              </w:tabs>
              <w:rPr>
                <w:rFonts w:ascii="Arial" w:hAnsi="Arial" w:cs="Arial"/>
                <w:sz w:val="24"/>
                <w:szCs w:val="24"/>
                <w:u w:val="single"/>
              </w:rPr>
            </w:pPr>
            <w:r w:rsidRPr="000D7B7C">
              <w:rPr>
                <w:rFonts w:ascii="Arial" w:hAnsi="Arial" w:cs="Arial"/>
                <w:sz w:val="24"/>
                <w:szCs w:val="24"/>
              </w:rPr>
              <w:lastRenderedPageBreak/>
              <w:t>Student Pairs</w:t>
            </w:r>
            <w:r>
              <w:rPr>
                <w:rFonts w:ascii="Arial" w:hAnsi="Arial" w:cs="Arial"/>
                <w:sz w:val="24"/>
                <w:szCs w:val="24"/>
              </w:rPr>
              <w:t>, picture clues on some cards</w:t>
            </w:r>
          </w:p>
        </w:tc>
        <w:tc>
          <w:tcPr>
            <w:tcW w:w="3654" w:type="dxa"/>
            <w:gridSpan w:val="2"/>
          </w:tcPr>
          <w:p w:rsidR="00ED42DB" w:rsidRDefault="00ED42DB" w:rsidP="004B01B9">
            <w:pPr>
              <w:rPr>
                <w:rFonts w:ascii="Arial" w:hAnsi="Arial" w:cs="Arial"/>
                <w:sz w:val="24"/>
                <w:szCs w:val="24"/>
                <w:u w:val="single"/>
              </w:rPr>
            </w:pPr>
            <w:r>
              <w:rPr>
                <w:rFonts w:ascii="Arial" w:hAnsi="Arial" w:cs="Arial"/>
                <w:sz w:val="24"/>
                <w:szCs w:val="24"/>
                <w:u w:val="single"/>
              </w:rPr>
              <w:lastRenderedPageBreak/>
              <w:t>Vocabulary:</w:t>
            </w:r>
          </w:p>
          <w:p w:rsidR="001A26A8" w:rsidRDefault="001A26A8" w:rsidP="004B01B9">
            <w:pPr>
              <w:rPr>
                <w:rFonts w:ascii="Arial" w:hAnsi="Arial" w:cs="Arial"/>
                <w:sz w:val="24"/>
                <w:szCs w:val="24"/>
                <w:u w:val="single"/>
              </w:rPr>
            </w:pPr>
            <w:r w:rsidRPr="001A26A8">
              <w:rPr>
                <w:rFonts w:ascii="Arial" w:hAnsi="Arial" w:cs="Arial"/>
                <w:sz w:val="24"/>
                <w:szCs w:val="24"/>
              </w:rPr>
              <w:lastRenderedPageBreak/>
              <w:t>vertebrate, invertebrate,</w:t>
            </w:r>
            <w:r>
              <w:rPr>
                <w:rFonts w:ascii="Arial" w:hAnsi="Arial" w:cs="Arial"/>
                <w:sz w:val="24"/>
                <w:szCs w:val="24"/>
              </w:rPr>
              <w:t xml:space="preserve"> symmetry, bilateral symmetry, radial symmetry, asymmetrical</w:t>
            </w:r>
          </w:p>
        </w:tc>
      </w:tr>
      <w:tr w:rsidR="00512702" w:rsidRPr="003E45D2" w:rsidTr="00512702">
        <w:tc>
          <w:tcPr>
            <w:tcW w:w="10152" w:type="dxa"/>
            <w:gridSpan w:val="4"/>
          </w:tcPr>
          <w:p w:rsidR="00512702" w:rsidRPr="004B5471" w:rsidRDefault="004B5471" w:rsidP="00512702">
            <w:pPr>
              <w:rPr>
                <w:rFonts w:cstheme="minorHAnsi"/>
                <w:sz w:val="24"/>
                <w:szCs w:val="24"/>
              </w:rPr>
            </w:pPr>
            <w:r>
              <w:rPr>
                <w:rFonts w:ascii="Arial" w:hAnsi="Arial" w:cs="Arial"/>
                <w:sz w:val="24"/>
                <w:szCs w:val="24"/>
                <w:u w:val="single"/>
              </w:rPr>
              <w:lastRenderedPageBreak/>
              <w:t>Alignment in science unit</w:t>
            </w:r>
            <w:r w:rsidRPr="004B5471">
              <w:rPr>
                <w:rFonts w:ascii="Arial" w:hAnsi="Arial" w:cs="Arial"/>
                <w:sz w:val="24"/>
                <w:szCs w:val="24"/>
              </w:rPr>
              <w:t xml:space="preserve">: </w:t>
            </w:r>
            <w:r w:rsidRPr="004B5471">
              <w:rPr>
                <w:rFonts w:cstheme="minorHAnsi"/>
                <w:sz w:val="24"/>
                <w:szCs w:val="24"/>
              </w:rPr>
              <w:t>(</w:t>
            </w:r>
            <w:r w:rsidR="00512702" w:rsidRPr="004B5471">
              <w:rPr>
                <w:rFonts w:cstheme="minorHAnsi"/>
                <w:sz w:val="24"/>
                <w:szCs w:val="24"/>
              </w:rPr>
              <w:t xml:space="preserve">Brief description of lessons taught </w:t>
            </w:r>
            <w:r w:rsidR="00512702" w:rsidRPr="004B5471">
              <w:rPr>
                <w:rFonts w:cstheme="minorHAnsi"/>
                <w:b/>
                <w:sz w:val="24"/>
                <w:szCs w:val="24"/>
              </w:rPr>
              <w:t>prior</w:t>
            </w:r>
            <w:r>
              <w:rPr>
                <w:rFonts w:cstheme="minorHAnsi"/>
                <w:b/>
                <w:sz w:val="24"/>
                <w:szCs w:val="24"/>
              </w:rPr>
              <w:t xml:space="preserve"> to</w:t>
            </w:r>
            <w:r w:rsidRPr="004B5471">
              <w:rPr>
                <w:rFonts w:cstheme="minorHAnsi"/>
                <w:b/>
                <w:sz w:val="24"/>
                <w:szCs w:val="24"/>
              </w:rPr>
              <w:t xml:space="preserve"> &amp; after</w:t>
            </w:r>
            <w:r w:rsidR="00512702" w:rsidRPr="004B5471">
              <w:rPr>
                <w:rFonts w:cstheme="minorHAnsi"/>
                <w:sz w:val="24"/>
                <w:szCs w:val="24"/>
              </w:rPr>
              <w:t xml:space="preserve"> this lab/activity</w:t>
            </w:r>
            <w:r w:rsidRPr="004B5471">
              <w:rPr>
                <w:rFonts w:cstheme="minorHAnsi"/>
                <w:sz w:val="24"/>
                <w:szCs w:val="24"/>
              </w:rPr>
              <w:t>)</w:t>
            </w:r>
          </w:p>
          <w:p w:rsidR="009968C2" w:rsidRDefault="001A26A8" w:rsidP="00512702">
            <w:pPr>
              <w:rPr>
                <w:rFonts w:ascii="Arial" w:hAnsi="Arial" w:cs="Arial"/>
                <w:sz w:val="24"/>
                <w:szCs w:val="24"/>
              </w:rPr>
            </w:pPr>
            <w:r>
              <w:rPr>
                <w:rFonts w:ascii="Arial" w:hAnsi="Arial" w:cs="Arial"/>
                <w:sz w:val="24"/>
                <w:szCs w:val="24"/>
              </w:rPr>
              <w:t>Previous: classification, characteristics of the animal kingdom</w:t>
            </w:r>
          </w:p>
          <w:p w:rsidR="001A26A8" w:rsidRPr="003E45D2" w:rsidRDefault="001A26A8" w:rsidP="00512702">
            <w:pPr>
              <w:rPr>
                <w:rFonts w:ascii="Arial" w:hAnsi="Arial" w:cs="Arial"/>
                <w:sz w:val="24"/>
                <w:szCs w:val="24"/>
              </w:rPr>
            </w:pPr>
            <w:r>
              <w:rPr>
                <w:rFonts w:ascii="Arial" w:hAnsi="Arial" w:cs="Arial"/>
                <w:sz w:val="24"/>
                <w:szCs w:val="24"/>
              </w:rPr>
              <w:t>After: evolution and natural selection, genetics</w:t>
            </w:r>
          </w:p>
        </w:tc>
      </w:tr>
      <w:tr w:rsidR="00512702" w:rsidRPr="003E45D2" w:rsidTr="00512702">
        <w:tc>
          <w:tcPr>
            <w:tcW w:w="10152" w:type="dxa"/>
            <w:gridSpan w:val="4"/>
          </w:tcPr>
          <w:p w:rsidR="00512702" w:rsidRDefault="00512702" w:rsidP="00512702">
            <w:pPr>
              <w:rPr>
                <w:rFonts w:ascii="Arial" w:hAnsi="Arial" w:cs="Arial"/>
                <w:sz w:val="24"/>
                <w:szCs w:val="24"/>
              </w:rPr>
            </w:pPr>
            <w:r w:rsidRPr="003E45D2">
              <w:rPr>
                <w:rFonts w:ascii="Arial" w:hAnsi="Arial" w:cs="Arial"/>
                <w:sz w:val="24"/>
                <w:szCs w:val="24"/>
                <w:u w:val="single"/>
              </w:rPr>
              <w:t xml:space="preserve">Brief description of lessons taught </w:t>
            </w:r>
            <w:r>
              <w:rPr>
                <w:rFonts w:ascii="Arial" w:hAnsi="Arial" w:cs="Arial"/>
                <w:b/>
                <w:sz w:val="24"/>
                <w:szCs w:val="24"/>
                <w:u w:val="single"/>
              </w:rPr>
              <w:t xml:space="preserve">after </w:t>
            </w:r>
            <w:r w:rsidRPr="003E45D2">
              <w:rPr>
                <w:rFonts w:ascii="Arial" w:hAnsi="Arial" w:cs="Arial"/>
                <w:sz w:val="24"/>
                <w:szCs w:val="24"/>
                <w:u w:val="single"/>
              </w:rPr>
              <w:t>this lab/activity</w:t>
            </w:r>
            <w:r>
              <w:rPr>
                <w:rFonts w:ascii="Arial" w:hAnsi="Arial" w:cs="Arial"/>
                <w:sz w:val="24"/>
                <w:szCs w:val="24"/>
              </w:rPr>
              <w:t>:</w:t>
            </w:r>
          </w:p>
          <w:p w:rsidR="009968C2" w:rsidRPr="003E45D2" w:rsidRDefault="001B1FA9" w:rsidP="00512702">
            <w:pPr>
              <w:rPr>
                <w:rFonts w:ascii="Arial" w:hAnsi="Arial" w:cs="Arial"/>
                <w:sz w:val="24"/>
                <w:szCs w:val="24"/>
              </w:rPr>
            </w:pPr>
            <w:r>
              <w:rPr>
                <w:rFonts w:ascii="Arial" w:hAnsi="Arial" w:cs="Arial"/>
                <w:sz w:val="24"/>
                <w:szCs w:val="24"/>
              </w:rPr>
              <w:t>Evolution and natural selection; Darwin; genetics.</w:t>
            </w:r>
          </w:p>
        </w:tc>
      </w:tr>
      <w:tr w:rsidR="00512702" w:rsidRPr="003E45D2" w:rsidTr="00512702">
        <w:tc>
          <w:tcPr>
            <w:tcW w:w="5076" w:type="dxa"/>
            <w:tcBorders>
              <w:bottom w:val="single" w:sz="4" w:space="0" w:color="auto"/>
            </w:tcBorders>
          </w:tcPr>
          <w:p w:rsidR="00512702" w:rsidRPr="004B5471" w:rsidRDefault="00512702" w:rsidP="00512702">
            <w:pPr>
              <w:rPr>
                <w:rFonts w:ascii="Arial Narrow" w:hAnsi="Arial Narrow" w:cs="Arial"/>
              </w:rPr>
            </w:pPr>
            <w:r w:rsidRPr="003E45D2">
              <w:rPr>
                <w:rFonts w:ascii="Arial" w:hAnsi="Arial" w:cs="Arial"/>
                <w:sz w:val="24"/>
                <w:szCs w:val="24"/>
                <w:u w:val="single"/>
              </w:rPr>
              <w:t>Lab/Activity adapted from</w:t>
            </w:r>
            <w:r>
              <w:rPr>
                <w:rFonts w:ascii="Arial" w:hAnsi="Arial" w:cs="Arial"/>
                <w:sz w:val="24"/>
                <w:szCs w:val="24"/>
              </w:rPr>
              <w:t>:</w:t>
            </w:r>
            <w:r w:rsidR="004B5471">
              <w:rPr>
                <w:rFonts w:ascii="Arial" w:hAnsi="Arial" w:cs="Arial"/>
                <w:sz w:val="24"/>
                <w:szCs w:val="24"/>
              </w:rPr>
              <w:t xml:space="preserve"> </w:t>
            </w:r>
            <w:r w:rsidR="004B5471" w:rsidRPr="004B5471">
              <w:rPr>
                <w:rFonts w:ascii="Arial Narrow" w:hAnsi="Arial Narrow" w:cstheme="minorHAnsi"/>
              </w:rPr>
              <w:t>(website, textbook, etc.)</w:t>
            </w:r>
          </w:p>
          <w:p w:rsidR="00512702" w:rsidRPr="003E45D2" w:rsidRDefault="001A26A8" w:rsidP="00512702">
            <w:pPr>
              <w:rPr>
                <w:rFonts w:ascii="Arial" w:hAnsi="Arial" w:cs="Arial"/>
                <w:sz w:val="24"/>
                <w:szCs w:val="24"/>
              </w:rPr>
            </w:pPr>
            <w:r>
              <w:rPr>
                <w:rFonts w:ascii="Arial" w:hAnsi="Arial" w:cs="Arial"/>
                <w:sz w:val="24"/>
                <w:szCs w:val="24"/>
              </w:rPr>
              <w:t>None</w:t>
            </w:r>
          </w:p>
        </w:tc>
        <w:tc>
          <w:tcPr>
            <w:tcW w:w="5076" w:type="dxa"/>
            <w:gridSpan w:val="3"/>
            <w:tcBorders>
              <w:bottom w:val="single" w:sz="4" w:space="0" w:color="auto"/>
            </w:tcBorders>
          </w:tcPr>
          <w:p w:rsidR="001A26A8" w:rsidRDefault="00512702" w:rsidP="00512702">
            <w:pPr>
              <w:rPr>
                <w:rFonts w:ascii="Arial" w:hAnsi="Arial" w:cs="Arial"/>
                <w:sz w:val="24"/>
                <w:szCs w:val="24"/>
              </w:rPr>
            </w:pPr>
            <w:r w:rsidRPr="003E45D2">
              <w:rPr>
                <w:rFonts w:ascii="Arial" w:hAnsi="Arial" w:cs="Arial"/>
                <w:sz w:val="24"/>
                <w:szCs w:val="24"/>
                <w:u w:val="single"/>
              </w:rPr>
              <w:t>Formative Assessment adapted from</w:t>
            </w:r>
            <w:r>
              <w:rPr>
                <w:rFonts w:ascii="Arial" w:hAnsi="Arial" w:cs="Arial"/>
                <w:sz w:val="24"/>
                <w:szCs w:val="24"/>
              </w:rPr>
              <w:t>:</w:t>
            </w:r>
          </w:p>
          <w:p w:rsidR="00512702" w:rsidRPr="001A26A8" w:rsidRDefault="001A26A8" w:rsidP="001A26A8">
            <w:pPr>
              <w:rPr>
                <w:rFonts w:ascii="Arial" w:hAnsi="Arial" w:cs="Arial"/>
                <w:sz w:val="24"/>
                <w:szCs w:val="24"/>
              </w:rPr>
            </w:pPr>
            <w:r>
              <w:rPr>
                <w:rFonts w:ascii="Arial" w:hAnsi="Arial" w:cs="Arial"/>
                <w:sz w:val="24"/>
                <w:szCs w:val="24"/>
              </w:rPr>
              <w:t>None</w:t>
            </w:r>
          </w:p>
        </w:tc>
      </w:tr>
      <w:tr w:rsidR="00512702" w:rsidRPr="003E45D2" w:rsidTr="00512702">
        <w:tc>
          <w:tcPr>
            <w:tcW w:w="10152" w:type="dxa"/>
            <w:gridSpan w:val="4"/>
            <w:tcBorders>
              <w:left w:val="nil"/>
              <w:bottom w:val="single" w:sz="12" w:space="0" w:color="auto"/>
              <w:right w:val="nil"/>
            </w:tcBorders>
          </w:tcPr>
          <w:p w:rsidR="00512702" w:rsidRPr="00512702" w:rsidRDefault="00512702" w:rsidP="003E45D2">
            <w:pPr>
              <w:rPr>
                <w:rFonts w:ascii="Arial" w:hAnsi="Arial" w:cs="Arial"/>
                <w:sz w:val="12"/>
                <w:szCs w:val="12"/>
              </w:rPr>
            </w:pPr>
          </w:p>
        </w:tc>
      </w:tr>
      <w:tr w:rsidR="00512702" w:rsidRPr="003E45D2" w:rsidTr="00512702">
        <w:tc>
          <w:tcPr>
            <w:tcW w:w="10152" w:type="dxa"/>
            <w:gridSpan w:val="4"/>
            <w:tcBorders>
              <w:top w:val="single" w:sz="12" w:space="0" w:color="auto"/>
              <w:left w:val="single" w:sz="12"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sidRPr="00512702">
              <w:rPr>
                <w:rFonts w:ascii="Arial" w:hAnsi="Arial" w:cs="Arial"/>
                <w:sz w:val="24"/>
                <w:szCs w:val="24"/>
                <w:u w:val="single"/>
              </w:rPr>
              <w:t>This lesson was developed by</w:t>
            </w:r>
            <w:r>
              <w:rPr>
                <w:rFonts w:ascii="Arial" w:hAnsi="Arial" w:cs="Arial"/>
                <w:sz w:val="24"/>
                <w:szCs w:val="24"/>
              </w:rPr>
              <w:t>:</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512702" w:rsidP="004B01B9">
            <w:pPr>
              <w:rPr>
                <w:rFonts w:ascii="Arial" w:hAnsi="Arial" w:cs="Arial"/>
                <w:sz w:val="24"/>
                <w:szCs w:val="24"/>
              </w:rPr>
            </w:pPr>
            <w:r>
              <w:rPr>
                <w:rFonts w:ascii="Arial" w:hAnsi="Arial" w:cs="Arial"/>
                <w:sz w:val="24"/>
                <w:szCs w:val="24"/>
              </w:rPr>
              <w:t>Teacher’s Name</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Pr>
                <w:rFonts w:ascii="Arial" w:hAnsi="Arial" w:cs="Arial"/>
                <w:sz w:val="24"/>
                <w:szCs w:val="24"/>
              </w:rPr>
              <w:t>Currently Teaching at: (School &amp; District)</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B05092" w:rsidP="004B01B9">
            <w:pPr>
              <w:rPr>
                <w:rFonts w:ascii="Arial" w:hAnsi="Arial" w:cs="Arial"/>
                <w:sz w:val="24"/>
                <w:szCs w:val="24"/>
              </w:rPr>
            </w:pPr>
            <w:r>
              <w:rPr>
                <w:rFonts w:ascii="Arial" w:hAnsi="Arial" w:cs="Arial"/>
                <w:sz w:val="24"/>
                <w:szCs w:val="24"/>
              </w:rPr>
              <w:t>Matt de Cesare</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B05092" w:rsidP="004B01B9">
            <w:pPr>
              <w:rPr>
                <w:rFonts w:ascii="Arial" w:hAnsi="Arial" w:cs="Arial"/>
                <w:sz w:val="24"/>
                <w:szCs w:val="24"/>
              </w:rPr>
            </w:pPr>
            <w:r>
              <w:rPr>
                <w:rFonts w:ascii="Arial" w:hAnsi="Arial" w:cs="Arial"/>
                <w:sz w:val="24"/>
                <w:szCs w:val="24"/>
              </w:rPr>
              <w:t>Orchard School, Orchard</w:t>
            </w:r>
            <w:r w:rsidR="001A26A8">
              <w:rPr>
                <w:rFonts w:ascii="Arial" w:hAnsi="Arial" w:cs="Arial"/>
                <w:sz w:val="24"/>
                <w:szCs w:val="24"/>
              </w:rPr>
              <w:t xml:space="preserve"> </w:t>
            </w:r>
            <w:r>
              <w:rPr>
                <w:rFonts w:ascii="Arial" w:hAnsi="Arial" w:cs="Arial"/>
                <w:sz w:val="24"/>
                <w:szCs w:val="24"/>
              </w:rPr>
              <w:t>SD</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B05092" w:rsidP="004B01B9">
            <w:pPr>
              <w:rPr>
                <w:rFonts w:ascii="Arial" w:hAnsi="Arial" w:cs="Arial"/>
                <w:sz w:val="24"/>
                <w:szCs w:val="24"/>
              </w:rPr>
            </w:pPr>
            <w:r>
              <w:rPr>
                <w:rFonts w:ascii="Arial" w:hAnsi="Arial" w:cs="Arial"/>
                <w:sz w:val="24"/>
                <w:szCs w:val="24"/>
              </w:rPr>
              <w:t>Steve Gilbert</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p>
        </w:tc>
      </w:tr>
      <w:tr w:rsidR="00512702" w:rsidRPr="003E45D2" w:rsidTr="00512702">
        <w:tc>
          <w:tcPr>
            <w:tcW w:w="5076" w:type="dxa"/>
            <w:tcBorders>
              <w:top w:val="single" w:sz="4" w:space="0" w:color="auto"/>
              <w:left w:val="single" w:sz="12" w:space="0" w:color="auto"/>
              <w:bottom w:val="single" w:sz="12" w:space="0" w:color="auto"/>
              <w:right w:val="single" w:sz="4" w:space="0" w:color="auto"/>
            </w:tcBorders>
          </w:tcPr>
          <w:p w:rsidR="00512702" w:rsidRPr="003E45D2" w:rsidRDefault="00512702" w:rsidP="004B01B9">
            <w:pPr>
              <w:rPr>
                <w:rFonts w:ascii="Arial" w:hAnsi="Arial" w:cs="Arial"/>
                <w:sz w:val="24"/>
                <w:szCs w:val="24"/>
              </w:rPr>
            </w:pPr>
          </w:p>
        </w:tc>
        <w:tc>
          <w:tcPr>
            <w:tcW w:w="5076" w:type="dxa"/>
            <w:gridSpan w:val="3"/>
            <w:tcBorders>
              <w:top w:val="single" w:sz="4" w:space="0" w:color="auto"/>
              <w:left w:val="single" w:sz="4" w:space="0" w:color="auto"/>
              <w:bottom w:val="single" w:sz="12" w:space="0" w:color="auto"/>
              <w:right w:val="single" w:sz="12" w:space="0" w:color="auto"/>
            </w:tcBorders>
          </w:tcPr>
          <w:p w:rsidR="00512702" w:rsidRPr="003E45D2" w:rsidRDefault="00512702" w:rsidP="004B01B9">
            <w:pPr>
              <w:rPr>
                <w:rFonts w:ascii="Arial" w:hAnsi="Arial" w:cs="Arial"/>
                <w:sz w:val="24"/>
                <w:szCs w:val="24"/>
              </w:rPr>
            </w:pPr>
          </w:p>
        </w:tc>
      </w:tr>
    </w:tbl>
    <w:p w:rsidR="004B01B9" w:rsidRDefault="004B01B9" w:rsidP="009968C2"/>
    <w:sectPr w:rsidR="004B01B9" w:rsidSect="000A339A">
      <w:headerReference w:type="even" r:id="rId8"/>
      <w:headerReference w:type="default" r:id="rId9"/>
      <w:footerReference w:type="even" r:id="rId10"/>
      <w:footerReference w:type="default" r:id="rId11"/>
      <w:headerReference w:type="first" r:id="rId12"/>
      <w:footerReference w:type="first" r:id="rId13"/>
      <w:pgSz w:w="12240" w:h="15840" w:code="1"/>
      <w:pgMar w:top="1008" w:right="1152" w:bottom="720"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BA" w:rsidRDefault="008061BA" w:rsidP="004E6782">
      <w:pPr>
        <w:spacing w:after="0" w:line="240" w:lineRule="auto"/>
      </w:pPr>
      <w:r>
        <w:separator/>
      </w:r>
    </w:p>
  </w:endnote>
  <w:endnote w:type="continuationSeparator" w:id="0">
    <w:p w:rsidR="008061BA" w:rsidRDefault="008061BA" w:rsidP="004E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9" w:rsidRDefault="001B1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26789"/>
      <w:docPartObj>
        <w:docPartGallery w:val="Page Numbers (Bottom of Page)"/>
        <w:docPartUnique/>
      </w:docPartObj>
    </w:sdtPr>
    <w:sdtEndPr>
      <w:rPr>
        <w:noProof/>
      </w:rPr>
    </w:sdtEndPr>
    <w:sdtContent>
      <w:bookmarkStart w:id="0" w:name="_GoBack" w:displacedByCustomXml="prev"/>
      <w:bookmarkEnd w:id="0" w:displacedByCustomXml="prev"/>
      <w:p w:rsidR="001B1FA9" w:rsidRPr="00066BA1" w:rsidRDefault="001B1FA9" w:rsidP="009968C2">
        <w:pPr>
          <w:pStyle w:val="Footer"/>
          <w:jc w:val="center"/>
          <w:rPr>
            <w:sz w:val="20"/>
            <w:szCs w:val="20"/>
          </w:rPr>
        </w:pPr>
        <w:r w:rsidRPr="00066BA1">
          <w:rPr>
            <w:noProof/>
          </w:rPr>
          <w:drawing>
            <wp:anchor distT="0" distB="0" distL="114300" distR="114300" simplePos="0" relativeHeight="251659264" behindDoc="0" locked="0" layoutInCell="1" allowOverlap="1">
              <wp:simplePos x="0" y="0"/>
              <wp:positionH relativeFrom="column">
                <wp:posOffset>-156210</wp:posOffset>
              </wp:positionH>
              <wp:positionV relativeFrom="paragraph">
                <wp:posOffset>71425</wp:posOffset>
              </wp:positionV>
              <wp:extent cx="1540128" cy="190800"/>
              <wp:effectExtent l="0" t="0" r="3175" b="0"/>
              <wp:wrapNone/>
              <wp:docPr id="9" name="Picture 9" descr="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logo"/>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0128" cy="190800"/>
                      </a:xfrm>
                      <a:prstGeom prst="rect">
                        <a:avLst/>
                      </a:prstGeom>
                      <a:noFill/>
                      <a:ln>
                        <a:noFill/>
                      </a:ln>
                    </pic:spPr>
                  </pic:pic>
                </a:graphicData>
              </a:graphic>
            </wp:anchor>
          </w:drawing>
        </w:r>
        <w:r w:rsidRPr="00066BA1">
          <w:rPr>
            <w:noProof/>
            <w:sz w:val="20"/>
            <w:szCs w:val="20"/>
          </w:rPr>
          <w:drawing>
            <wp:anchor distT="0" distB="0" distL="114300" distR="114300" simplePos="0" relativeHeight="251660288" behindDoc="0" locked="0" layoutInCell="1" allowOverlap="1">
              <wp:simplePos x="0" y="0"/>
              <wp:positionH relativeFrom="column">
                <wp:posOffset>5965190</wp:posOffset>
              </wp:positionH>
              <wp:positionV relativeFrom="paragraph">
                <wp:posOffset>18415</wp:posOffset>
              </wp:positionV>
              <wp:extent cx="428625" cy="309245"/>
              <wp:effectExtent l="0" t="0" r="9525" b="0"/>
              <wp:wrapNone/>
              <wp:docPr id="14" name="Picture 14" descr="http://profile.ak.fbcdn.net/hprofile-ak-snc4/41803_89110242053_1394504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profile.ak.fbcdn.net/hprofile-ak-snc4/41803_89110242053_1394504975_n.jpg">
                        <a:hlinkClick r:id="rId2"/>
                      </pic:cNvPr>
                      <pic:cNvPicPr>
                        <a:picLocks noChangeAspect="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09245"/>
                      </a:xfrm>
                      <a:prstGeom prst="rect">
                        <a:avLst/>
                      </a:prstGeom>
                      <a:noFill/>
                      <a:ln>
                        <a:noFill/>
                      </a:ln>
                    </pic:spPr>
                  </pic:pic>
                </a:graphicData>
              </a:graphic>
            </wp:anchor>
          </w:drawing>
        </w:r>
        <w:r>
          <w:t xml:space="preserve">                     </w:t>
        </w:r>
        <w:r w:rsidRPr="00066BA1">
          <w:rPr>
            <w:sz w:val="20"/>
            <w:szCs w:val="20"/>
          </w:rPr>
          <w:t xml:space="preserve">This project has been made possible in part by a grant from the Texas Instruments </w:t>
        </w:r>
        <w:r>
          <w:rPr>
            <w:sz w:val="20"/>
            <w:szCs w:val="20"/>
          </w:rPr>
          <w:t xml:space="preserve">           </w:t>
        </w:r>
      </w:p>
      <w:p w:rsidR="001B1FA9" w:rsidRPr="009968C2" w:rsidRDefault="001B1FA9" w:rsidP="009968C2">
        <w:pPr>
          <w:pStyle w:val="Footer"/>
          <w:jc w:val="center"/>
          <w:rPr>
            <w:sz w:val="20"/>
            <w:szCs w:val="20"/>
          </w:rPr>
        </w:pPr>
        <w:r w:rsidRPr="00066BA1">
          <w:rPr>
            <w:sz w:val="20"/>
            <w:szCs w:val="20"/>
          </w:rPr>
          <w:t xml:space="preserve">    </w:t>
        </w:r>
        <w:r>
          <w:rPr>
            <w:sz w:val="20"/>
            <w:szCs w:val="20"/>
          </w:rPr>
          <w:t xml:space="preserve">                    </w:t>
        </w:r>
        <w:r w:rsidRPr="00066BA1">
          <w:rPr>
            <w:sz w:val="20"/>
            <w:szCs w:val="20"/>
          </w:rPr>
          <w:t xml:space="preserve">Community Fund, an advised fund of Silicon Valley Community Foundation. </w:t>
        </w:r>
      </w:p>
      <w:p w:rsidR="001B1FA9" w:rsidRDefault="001B1FA9">
        <w:pPr>
          <w:pStyle w:val="Footer"/>
          <w:jc w:val="center"/>
        </w:pPr>
        <w:fldSimple w:instr=" PAGE   \* MERGEFORMAT ">
          <w:r w:rsidR="00A36195">
            <w:rPr>
              <w:noProof/>
            </w:rPr>
            <w:t>1</w:t>
          </w:r>
        </w:fldSimple>
      </w:p>
    </w:sdtContent>
  </w:sdt>
  <w:p w:rsidR="001B1FA9" w:rsidRDefault="001B1FA9" w:rsidP="009968C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9" w:rsidRDefault="001B1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BA" w:rsidRDefault="008061BA" w:rsidP="004E6782">
      <w:pPr>
        <w:spacing w:after="0" w:line="240" w:lineRule="auto"/>
      </w:pPr>
      <w:r>
        <w:separator/>
      </w:r>
    </w:p>
  </w:footnote>
  <w:footnote w:type="continuationSeparator" w:id="0">
    <w:p w:rsidR="008061BA" w:rsidRDefault="008061BA" w:rsidP="004E6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9" w:rsidRDefault="001B1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9" w:rsidRDefault="001B1FA9">
    <w:pPr>
      <w:pStyle w:val="Header"/>
    </w:pPr>
    <w:r>
      <w:ptab w:relativeTo="margin" w:alignment="center" w:leader="none"/>
    </w:r>
    <w:r>
      <w:rPr>
        <w:noProof/>
      </w:rPr>
      <w:drawing>
        <wp:inline distT="0" distB="0" distL="0" distR="0">
          <wp:extent cx="2927445" cy="582874"/>
          <wp:effectExtent l="0" t="0" r="6350" b="8255"/>
          <wp:docPr id="1" name="Picture 1" descr="\\rtc-fs1\sccoe\Users\SYellenberg\My Documents\1 A WORK\LOGOS\SCCOE-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fs1\sccoe\Users\SYellenberg\My Documents\1 A WORK\LOGOS\SCCOE-logo-Horiz.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8942" cy="583172"/>
                  </a:xfrm>
                  <a:prstGeom prst="rect">
                    <a:avLst/>
                  </a:prstGeom>
                  <a:noFill/>
                  <a:ln>
                    <a:noFill/>
                  </a:ln>
                </pic:spPr>
              </pic:pic>
            </a:graphicData>
          </a:graphic>
        </wp:inline>
      </w:drawing>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9" w:rsidRDefault="001B1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4E6782"/>
    <w:rsid w:val="00066BA1"/>
    <w:rsid w:val="000841D6"/>
    <w:rsid w:val="000A339A"/>
    <w:rsid w:val="001A26A8"/>
    <w:rsid w:val="001B1FA9"/>
    <w:rsid w:val="002A3679"/>
    <w:rsid w:val="0035126E"/>
    <w:rsid w:val="003E45D2"/>
    <w:rsid w:val="004B01B9"/>
    <w:rsid w:val="004B5471"/>
    <w:rsid w:val="004E6782"/>
    <w:rsid w:val="00512702"/>
    <w:rsid w:val="00523E19"/>
    <w:rsid w:val="00616197"/>
    <w:rsid w:val="006D292A"/>
    <w:rsid w:val="008061BA"/>
    <w:rsid w:val="009968C2"/>
    <w:rsid w:val="00A36195"/>
    <w:rsid w:val="00A76308"/>
    <w:rsid w:val="00A82ACE"/>
    <w:rsid w:val="00AB09A7"/>
    <w:rsid w:val="00B05092"/>
    <w:rsid w:val="00C02C4B"/>
    <w:rsid w:val="00C24D57"/>
    <w:rsid w:val="00DD039E"/>
    <w:rsid w:val="00DD490E"/>
    <w:rsid w:val="00DF5BA2"/>
    <w:rsid w:val="00ED42DB"/>
    <w:rsid w:val="00F2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1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youtu.be/KpWQYi2fWIc"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port.com/reflib/science/animals/animals.ht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facebook.com/photo.php?fbid=10150689209297054&amp;set=a.432149657053.230153.89110242053&amp;type=1"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Yellenberg</dc:creator>
  <cp:lastModifiedBy>Mattman</cp:lastModifiedBy>
  <cp:revision>5</cp:revision>
  <cp:lastPrinted>2012-06-17T21:56:00Z</cp:lastPrinted>
  <dcterms:created xsi:type="dcterms:W3CDTF">2012-06-21T05:19:00Z</dcterms:created>
  <dcterms:modified xsi:type="dcterms:W3CDTF">2012-06-21T06:12:00Z</dcterms:modified>
</cp:coreProperties>
</file>