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D5" w:rsidRDefault="009E23D5" w:rsidP="009E23D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E23D5" w:rsidRDefault="009E23D5" w:rsidP="009E23D5">
      <w:pPr>
        <w:spacing w:line="240" w:lineRule="auto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Descriptive Statistics Rubric</w:t>
      </w:r>
    </w:p>
    <w:p w:rsidR="009E23D5" w:rsidRDefault="009E23D5" w:rsidP="009E23D5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1"/>
        <w:gridCol w:w="2429"/>
        <w:gridCol w:w="2558"/>
        <w:gridCol w:w="2359"/>
        <w:gridCol w:w="2512"/>
        <w:gridCol w:w="1451"/>
      </w:tblGrid>
      <w:tr w:rsidR="009E23D5" w:rsidRPr="002F10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Characteristic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0</w:t>
            </w:r>
          </w:p>
        </w:tc>
      </w:tr>
      <w:tr w:rsidR="009E23D5" w:rsidRPr="002F10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Question identified / Clarified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Math information / numbers identified.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Appropriate labels identified.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Math information used to solve the problem.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Math information / numbers identified.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Appropriate labels identified.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Most of the math information is used to solve the problem.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Math information / numbers identified.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Labels may be missing.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Some of the math information is used to solve the problem.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No math information / numbers identified.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Prompt is copied.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No math information is used to solve the problem.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No attempt or below grade level work shown.</w:t>
            </w:r>
          </w:p>
        </w:tc>
      </w:tr>
      <w:tr w:rsidR="009E23D5" w:rsidRPr="002F10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Strategy chosen and applied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Used an appropriate strategy.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Reasonable strategy selected and developed.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Content knowledge is used correctly.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Used an appropriate strategy.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Reasonable strategy selected, moderately developed.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Content knowledge used appropriately, with minor computation errors.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Used an appropriate strategy.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Reasonable strategy selected, minimally developed.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Uses content knowledge with conceptual errors.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 xml:space="preserve">There is an attempt to solve the problem. 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No strategy is applied that could lead to an answer.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Uses no content knowledge.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No attempt at using a strategy or below grade level work shown.</w:t>
            </w:r>
          </w:p>
        </w:tc>
      </w:tr>
      <w:tr w:rsidR="009E23D5" w:rsidRPr="002F10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Calculations performed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Calculated the correct answer. Work shown is logical.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Diagrams or labeled work support the strategy.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Calculations are completely correct and answers properly labeled.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Calculated a correct answer but was unable to explain the strategy.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 xml:space="preserve"> Work shown has gaps.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Calculations are mostly correct, may contain minor errors.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Work is partially shown.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Major errors may be evident.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Calculations contain major errors.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 xml:space="preserve">Attempted to solve the problem. 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A limited amount of work shown.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Calculations are completely incorrect leading to an incorrect answer.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No attempt or below grade level work shown.</w:t>
            </w:r>
          </w:p>
        </w:tc>
      </w:tr>
      <w:tr w:rsidR="009E23D5" w:rsidRPr="002F10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Justification of strategy, conclusion and/or answer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Justifies the strategy, conclusion, and/or answer to the problem.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Justifies the strategy, conclusion, and/or answer, but leaves out details.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proofErr w:type="gramStart"/>
            <w:r w:rsidRPr="002F10C0">
              <w:rPr>
                <w:rFonts w:asciiTheme="majorHAnsi" w:hAnsiTheme="majorHAnsi"/>
                <w:sz w:val="20"/>
                <w:szCs w:val="16"/>
              </w:rPr>
              <w:t>Attempts to justify the strategy, conclusion, and/or answer, but the justification is</w:t>
            </w:r>
            <w:proofErr w:type="gramEnd"/>
            <w:r w:rsidRPr="002F10C0">
              <w:rPr>
                <w:rFonts w:asciiTheme="majorHAnsi" w:hAnsiTheme="majorHAnsi"/>
                <w:sz w:val="20"/>
                <w:szCs w:val="16"/>
              </w:rPr>
              <w:t xml:space="preserve"> not relevant to the problem.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No justification for the strategy, conclusion, and/or answer.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No attempt or below grade level work shown.</w:t>
            </w:r>
          </w:p>
        </w:tc>
      </w:tr>
      <w:tr w:rsidR="009E23D5" w:rsidRPr="002F10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Explanation of strategy for solving the problem.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Adequately explained the answer.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Exemplary explanation.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Detailed and clear, examples may have been provided.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Adequately explained the strategy but did not calculate the correct answer.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Explanation contained adequate details.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Adequate clarity.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Could not explain the strategy used.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Explanations are somewhat clear.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Lacks details.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Attempted an explanation, but incorrect or unclear.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No attempt or below grade level work shown.</w:t>
            </w:r>
          </w:p>
        </w:tc>
      </w:tr>
      <w:tr w:rsidR="009E23D5" w:rsidRPr="002F10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Communication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Uses mathematical language, graphs, diagrams, and/or charts appropriately.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Solution is presented in a clear and orderly manner so the reader can follow the flow of the solution and final answer.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Uses mathematical language, graphs, diagrams, and/or charts appropriately, but may contain transcription or computation errors.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Solution is presented in a manner so the scorer can follow most of the steps in the solution and final answer.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Uses mathematical language, graphs, diagrams, and/or charts appropriately, but contains conceptual errors.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Solution is presented in an unclear manner. Scorer has difficulty following the sequence of steps.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Uses little or no mathematical language, graphs, diagrams, and/or charts but contains conceptual errors.</w:t>
            </w:r>
          </w:p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Presents the problem in an unclear manner, steps are missing or out of sequence. Scorer cannot determine a sequence of steps.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3D5" w:rsidRPr="002F10C0" w:rsidRDefault="009E23D5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F10C0">
              <w:rPr>
                <w:rFonts w:asciiTheme="majorHAnsi" w:hAnsiTheme="majorHAnsi"/>
                <w:sz w:val="20"/>
                <w:szCs w:val="16"/>
              </w:rPr>
              <w:t>No attempt or below grade level work shown.</w:t>
            </w:r>
          </w:p>
        </w:tc>
      </w:tr>
    </w:tbl>
    <w:p w:rsidR="009E23D5" w:rsidRDefault="009E23D5" w:rsidP="009E23D5">
      <w:pPr>
        <w:spacing w:line="240" w:lineRule="auto"/>
        <w:jc w:val="center"/>
      </w:pPr>
      <w:r>
        <w:rPr>
          <w:sz w:val="16"/>
          <w:szCs w:val="16"/>
        </w:rPr>
        <w:t xml:space="preserve"> </w:t>
      </w:r>
    </w:p>
    <w:p w:rsidR="009E23D5" w:rsidRDefault="009E23D5" w:rsidP="009E23D5">
      <w:pPr>
        <w:spacing w:line="240" w:lineRule="auto"/>
        <w:rPr>
          <w:rFonts w:ascii="Calibri" w:eastAsia="Calibri" w:hAnsi="Calibri" w:cs="Calibri"/>
          <w:color w:val="1155CC"/>
          <w:sz w:val="24"/>
          <w:szCs w:val="24"/>
          <w:u w:val="single"/>
        </w:rPr>
      </w:pPr>
      <w:hyperlink r:id="rId4" w:history="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</w:t>
        </w:r>
      </w:hyperlink>
      <w:hyperlink r:id="rId5" w:history="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://</w:t>
        </w:r>
      </w:hyperlink>
      <w:hyperlink r:id="rId6" w:history="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course</w:t>
        </w:r>
      </w:hyperlink>
      <w:hyperlink r:id="rId7" w:history="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1.</w:t>
        </w:r>
      </w:hyperlink>
      <w:hyperlink r:id="rId8" w:history="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winona</w:t>
        </w:r>
      </w:hyperlink>
      <w:hyperlink r:id="rId9" w:history="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.</w:t>
        </w:r>
      </w:hyperlink>
      <w:hyperlink r:id="rId10" w:history="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edu</w:t>
        </w:r>
      </w:hyperlink>
      <w:hyperlink r:id="rId11" w:history="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/</w:t>
        </w:r>
      </w:hyperlink>
      <w:hyperlink r:id="rId12" w:history="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shatfield</w:t>
        </w:r>
      </w:hyperlink>
      <w:hyperlink r:id="rId13" w:history="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/</w:t>
        </w:r>
      </w:hyperlink>
      <w:hyperlink r:id="rId14" w:history="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air</w:t>
        </w:r>
      </w:hyperlink>
      <w:hyperlink r:id="rId15" w:history="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/</w:t>
        </w:r>
      </w:hyperlink>
      <w:hyperlink r:id="rId16" w:history="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rubrics</w:t>
        </w:r>
      </w:hyperlink>
      <w:hyperlink r:id="rId17" w:history="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.</w:t>
        </w:r>
      </w:hyperlink>
      <w:hyperlink r:id="rId18" w:history="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htm</w:t>
        </w:r>
      </w:hyperlink>
    </w:p>
    <w:p w:rsidR="004150F9" w:rsidRDefault="002F10C0"/>
    <w:sectPr w:rsidR="004150F9" w:rsidSect="002F10C0">
      <w:pgSz w:w="15840" w:h="12240" w:orient="landscape"/>
      <w:pgMar w:top="1800" w:right="1440" w:bottom="1800" w:left="1440" w:footer="864" w:gutter="0"/>
      <w:printerSettings r:id="rId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23D5"/>
    <w:rsid w:val="002F10C0"/>
    <w:rsid w:val="009E23D5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D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ourse1.winona.edu/shatfield/air/rubrics.ht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course1.winona.edu/shatfield/air/rubrics.htm" TargetMode="External"/><Relationship Id="rId11" Type="http://schemas.openxmlformats.org/officeDocument/2006/relationships/hyperlink" Target="http://course1.winona.edu/shatfield/air/rubrics.htm" TargetMode="External"/><Relationship Id="rId12" Type="http://schemas.openxmlformats.org/officeDocument/2006/relationships/hyperlink" Target="http://course1.winona.edu/shatfield/air/rubrics.htm" TargetMode="External"/><Relationship Id="rId13" Type="http://schemas.openxmlformats.org/officeDocument/2006/relationships/hyperlink" Target="http://course1.winona.edu/shatfield/air/rubrics.htm" TargetMode="External"/><Relationship Id="rId14" Type="http://schemas.openxmlformats.org/officeDocument/2006/relationships/hyperlink" Target="http://course1.winona.edu/shatfield/air/rubrics.htm" TargetMode="External"/><Relationship Id="rId15" Type="http://schemas.openxmlformats.org/officeDocument/2006/relationships/hyperlink" Target="http://course1.winona.edu/shatfield/air/rubrics.htm" TargetMode="External"/><Relationship Id="rId16" Type="http://schemas.openxmlformats.org/officeDocument/2006/relationships/hyperlink" Target="http://course1.winona.edu/shatfield/air/rubrics.htm" TargetMode="External"/><Relationship Id="rId17" Type="http://schemas.openxmlformats.org/officeDocument/2006/relationships/hyperlink" Target="http://course1.winona.edu/shatfield/air/rubrics.htm" TargetMode="External"/><Relationship Id="rId18" Type="http://schemas.openxmlformats.org/officeDocument/2006/relationships/hyperlink" Target="http://course1.winona.edu/shatfield/air/rubrics.htm" TargetMode="External"/><Relationship Id="rId19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course1.winona.edu/shatfield/air/rubrics.htm" TargetMode="External"/><Relationship Id="rId5" Type="http://schemas.openxmlformats.org/officeDocument/2006/relationships/hyperlink" Target="http://course1.winona.edu/shatfield/air/rubrics.htm" TargetMode="External"/><Relationship Id="rId6" Type="http://schemas.openxmlformats.org/officeDocument/2006/relationships/hyperlink" Target="http://course1.winona.edu/shatfield/air/rubrics.htm" TargetMode="External"/><Relationship Id="rId7" Type="http://schemas.openxmlformats.org/officeDocument/2006/relationships/hyperlink" Target="http://course1.winona.edu/shatfield/air/rubrics.htm" TargetMode="External"/><Relationship Id="rId8" Type="http://schemas.openxmlformats.org/officeDocument/2006/relationships/hyperlink" Target="http://course1.winona.edu/shatfield/air/rubric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3881</Characters>
  <Application>Microsoft Macintosh Word</Application>
  <DocSecurity>0</DocSecurity>
  <Lines>32</Lines>
  <Paragraphs>7</Paragraphs>
  <ScaleCrop>false</ScaleCrop>
  <Company>Curriculum Design Institute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Penny Dyer</cp:lastModifiedBy>
  <cp:revision>2</cp:revision>
  <dcterms:created xsi:type="dcterms:W3CDTF">2012-04-13T02:59:00Z</dcterms:created>
  <dcterms:modified xsi:type="dcterms:W3CDTF">2012-04-13T03:01:00Z</dcterms:modified>
</cp:coreProperties>
</file>