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F3" w:rsidRDefault="00C912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Lesson Plan 2: Physical Education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Lesson Title: Fielding a Groundball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  <w:t>Grade Level: 9th-12th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Estimated Time: 50 minutes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Student Prior Knowledge: Students will have known how to catch and throw a baseball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Standards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PE.912.C.1: Students will learn how to evaluate/apply the proper mechanical principles when doing different physical activities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Goals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Students will properly learn the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fundimentals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how to field a ground ball and will be able to apply them into a baseball game.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Objective: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Each student will have to properly field 4 out of 5 groundballs at shortstop or second base. Each student will have to field the ball and make the throw to first base. Each student will have to field a groundball at 5 specified locations as well as make a good throw to first base in order to pass the lesson for Fielding a Groundball. 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Lesson Procedures: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 will show a digital video of professional baseball players fielding groundballs as well as demonstrate myself the proper fundamentals to fielding. I will ask the students several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question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regarding the video. For example,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the proper foot position? What does it mean to have your feet shoulder width apart? I will demonstrate to the class the proper way to field, and throw to first base. After the demonstration is done I will put each student at either short stop or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second  and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have them field and throw the ball to first base. Each student will be given five chances to successfully field and throw the ball to first. </w:t>
      </w:r>
    </w:p>
    <w:p w:rsidR="00C912F3" w:rsidRDefault="00C9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Assessments:</w:t>
      </w:r>
    </w:p>
    <w:p w:rsidR="00B94789" w:rsidRDefault="00C912F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Students will have to successfully field and throw 4 out of 5 balls correctly in order to receive a passing grade for this lesson. </w:t>
      </w:r>
    </w:p>
    <w:sectPr w:rsidR="00B94789" w:rsidSect="0049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2F3"/>
    <w:rsid w:val="00493788"/>
    <w:rsid w:val="00671C50"/>
    <w:rsid w:val="00C912F3"/>
    <w:rsid w:val="00D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Laptop</dc:creator>
  <cp:lastModifiedBy>Jeff's Laptop</cp:lastModifiedBy>
  <cp:revision>1</cp:revision>
  <dcterms:created xsi:type="dcterms:W3CDTF">2012-04-01T00:22:00Z</dcterms:created>
  <dcterms:modified xsi:type="dcterms:W3CDTF">2012-04-01T00:41:00Z</dcterms:modified>
</cp:coreProperties>
</file>