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ook w:val="04A0"/>
      </w:tblPr>
      <w:tblGrid>
        <w:gridCol w:w="1915"/>
        <w:gridCol w:w="1915"/>
        <w:gridCol w:w="1915"/>
        <w:gridCol w:w="1915"/>
        <w:gridCol w:w="1916"/>
      </w:tblGrid>
      <w:tr w:rsidR="00CD1B1D" w:rsidTr="00FE6C3D">
        <w:tc>
          <w:tcPr>
            <w:tcW w:w="1915" w:type="dxa"/>
            <w:vMerge w:val="restart"/>
            <w:vAlign w:val="center"/>
          </w:tcPr>
          <w:p w:rsidR="00CD1B1D" w:rsidRDefault="00CD1B1D" w:rsidP="00FE6C3D">
            <w:pPr>
              <w:jc w:val="center"/>
            </w:pPr>
            <w:r>
              <w:t>What students should be able to do</w:t>
            </w:r>
          </w:p>
        </w:tc>
        <w:tc>
          <w:tcPr>
            <w:tcW w:w="7661" w:type="dxa"/>
            <w:gridSpan w:val="4"/>
          </w:tcPr>
          <w:p w:rsidR="00CD1B1D" w:rsidRDefault="00CD1B1D" w:rsidP="00781EFD">
            <w:pPr>
              <w:jc w:val="center"/>
            </w:pPr>
            <w:r>
              <w:t>What students should know and understand</w:t>
            </w:r>
          </w:p>
        </w:tc>
      </w:tr>
      <w:tr w:rsidR="00CD1B1D" w:rsidTr="00CD1B1D">
        <w:tc>
          <w:tcPr>
            <w:tcW w:w="1915" w:type="dxa"/>
            <w:vMerge/>
          </w:tcPr>
          <w:p w:rsidR="00CD1B1D" w:rsidRDefault="00CD1B1D"/>
        </w:tc>
        <w:tc>
          <w:tcPr>
            <w:tcW w:w="1915" w:type="dxa"/>
          </w:tcPr>
          <w:p w:rsidR="00CD1B1D" w:rsidRDefault="00CD1B1D">
            <w:r>
              <w:t>Earth Spheres</w:t>
            </w:r>
          </w:p>
          <w:p w:rsidR="00CD1B1D" w:rsidRDefault="00CD1B1D">
            <w:r>
              <w:t xml:space="preserve">   Hydrosphere</w:t>
            </w:r>
          </w:p>
          <w:p w:rsidR="00CD1B1D" w:rsidRDefault="00CD1B1D">
            <w:r>
              <w:t xml:space="preserve">    Atmosphere</w:t>
            </w:r>
          </w:p>
          <w:p w:rsidR="00CD1B1D" w:rsidRDefault="00CD1B1D">
            <w:r>
              <w:t xml:space="preserve">    Lithosphere</w:t>
            </w:r>
          </w:p>
          <w:p w:rsidR="00CD1B1D" w:rsidRDefault="00CD1B1D">
            <w:r>
              <w:t xml:space="preserve">    Biosphere</w:t>
            </w:r>
          </w:p>
        </w:tc>
        <w:tc>
          <w:tcPr>
            <w:tcW w:w="1915" w:type="dxa"/>
          </w:tcPr>
          <w:p w:rsidR="00CD1B1D" w:rsidRDefault="00CD1B1D">
            <w:r>
              <w:t>Earth layers</w:t>
            </w:r>
          </w:p>
          <w:p w:rsidR="00CD1B1D" w:rsidRDefault="00CD1B1D">
            <w:r>
              <w:t xml:space="preserve">   Lithosphere</w:t>
            </w:r>
          </w:p>
          <w:p w:rsidR="00CD1B1D" w:rsidRDefault="00CD1B1D">
            <w:r>
              <w:t xml:space="preserve">   Asthenosphere</w:t>
            </w:r>
          </w:p>
          <w:p w:rsidR="00CD1B1D" w:rsidRDefault="00CD1B1D">
            <w:r>
              <w:t xml:space="preserve">   Mantle</w:t>
            </w:r>
          </w:p>
          <w:p w:rsidR="00CD1B1D" w:rsidRDefault="00CD1B1D">
            <w:r>
              <w:t xml:space="preserve">   Outer core </w:t>
            </w:r>
          </w:p>
        </w:tc>
        <w:tc>
          <w:tcPr>
            <w:tcW w:w="1915" w:type="dxa"/>
          </w:tcPr>
          <w:p w:rsidR="00CD1B1D" w:rsidRDefault="00CD1B1D">
            <w:r>
              <w:t>Plate Tectonics</w:t>
            </w:r>
          </w:p>
          <w:p w:rsidR="00CD1B1D" w:rsidRDefault="00CD1B1D">
            <w:r>
              <w:t xml:space="preserve">   Major tectonic plates</w:t>
            </w:r>
          </w:p>
          <w:p w:rsidR="00FE6C3D" w:rsidRDefault="00FE6C3D">
            <w:r>
              <w:t xml:space="preserve">   Causes and/or effects of tectonic movements</w:t>
            </w:r>
          </w:p>
          <w:p w:rsidR="00CD1B1D" w:rsidRDefault="00CD1B1D">
            <w:r>
              <w:t xml:space="preserve">   </w:t>
            </w:r>
          </w:p>
        </w:tc>
        <w:tc>
          <w:tcPr>
            <w:tcW w:w="1916" w:type="dxa"/>
          </w:tcPr>
          <w:p w:rsidR="00CD1B1D" w:rsidRDefault="00FE6C3D">
            <w:r>
              <w:t>Cycles</w:t>
            </w:r>
          </w:p>
          <w:p w:rsidR="00FE6C3D" w:rsidRDefault="00FE6C3D">
            <w:r>
              <w:t xml:space="preserve">   hydrologic cycle</w:t>
            </w:r>
          </w:p>
          <w:p w:rsidR="00FE6C3D" w:rsidRDefault="00FE6C3D">
            <w:r>
              <w:t xml:space="preserve">   rock cycle</w:t>
            </w:r>
          </w:p>
          <w:p w:rsidR="00FE6C3D" w:rsidRDefault="00FE6C3D">
            <w:r>
              <w:t xml:space="preserve">   atmospheric cycles (weather, climate, seasons)</w:t>
            </w:r>
          </w:p>
          <w:p w:rsidR="00FE6C3D" w:rsidRDefault="00FE6C3D">
            <w:r>
              <w:t xml:space="preserve">  </w:t>
            </w:r>
            <w:r w:rsidR="00132C72">
              <w:t xml:space="preserve">  Causes and/or effects of cycl</w:t>
            </w:r>
            <w:r>
              <w:t>es</w:t>
            </w:r>
          </w:p>
          <w:p w:rsidR="00FE6C3D" w:rsidRDefault="00FE6C3D">
            <w:r>
              <w:t xml:space="preserve">    </w:t>
            </w:r>
          </w:p>
        </w:tc>
      </w:tr>
      <w:tr w:rsidR="008A1482" w:rsidTr="006E13B3">
        <w:tc>
          <w:tcPr>
            <w:tcW w:w="9576" w:type="dxa"/>
            <w:gridSpan w:val="5"/>
          </w:tcPr>
          <w:p w:rsidR="008A1482" w:rsidRDefault="008A1482" w:rsidP="009C0314">
            <w:pPr>
              <w:jc w:val="center"/>
            </w:pPr>
            <w:r>
              <w:t>Systems</w:t>
            </w:r>
          </w:p>
        </w:tc>
      </w:tr>
      <w:tr w:rsidR="00FE6C3D" w:rsidTr="00E550B4">
        <w:tc>
          <w:tcPr>
            <w:tcW w:w="1915" w:type="dxa"/>
          </w:tcPr>
          <w:p w:rsidR="00FE6C3D" w:rsidRDefault="00FE6C3D" w:rsidP="00FE6C3D">
            <w:r>
              <w:t xml:space="preserve">Identify essential and/or non-essential or less essential components of a given system </w:t>
            </w:r>
          </w:p>
        </w:tc>
        <w:tc>
          <w:tcPr>
            <w:tcW w:w="1915" w:type="dxa"/>
            <w:vAlign w:val="center"/>
          </w:tcPr>
          <w:p w:rsidR="00FE6C3D" w:rsidRDefault="00FE6C3D" w:rsidP="00E550B4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5" w:type="dxa"/>
            <w:vAlign w:val="center"/>
          </w:tcPr>
          <w:p w:rsidR="00FE6C3D" w:rsidRDefault="00FE6C3D" w:rsidP="00E550B4">
            <w:pPr>
              <w:jc w:val="center"/>
            </w:pPr>
            <w:r>
              <w:sym w:font="Wingdings" w:char="F0FC"/>
            </w:r>
          </w:p>
        </w:tc>
        <w:tc>
          <w:tcPr>
            <w:tcW w:w="1915" w:type="dxa"/>
            <w:vAlign w:val="center"/>
          </w:tcPr>
          <w:p w:rsidR="00FE6C3D" w:rsidRDefault="00FE6C3D" w:rsidP="00E550B4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6" w:type="dxa"/>
            <w:vAlign w:val="center"/>
          </w:tcPr>
          <w:p w:rsidR="00FE6C3D" w:rsidRDefault="00FE6C3D" w:rsidP="00E550B4">
            <w:pPr>
              <w:jc w:val="center"/>
            </w:pPr>
            <w:r>
              <w:sym w:font="Wingdings" w:char="F0FC"/>
            </w:r>
          </w:p>
        </w:tc>
      </w:tr>
      <w:tr w:rsidR="00FE6C3D" w:rsidTr="00E550B4">
        <w:tc>
          <w:tcPr>
            <w:tcW w:w="1915" w:type="dxa"/>
          </w:tcPr>
          <w:p w:rsidR="00FE6C3D" w:rsidRDefault="00FE6C3D">
            <w:r>
              <w:t>Predict the results of a given change to a system</w:t>
            </w:r>
          </w:p>
          <w:p w:rsidR="00FE6C3D" w:rsidRDefault="00FE6C3D">
            <w:r>
              <w:t xml:space="preserve">  </w:t>
            </w:r>
            <w:r w:rsidR="00132C72">
              <w:t>1.</w:t>
            </w:r>
            <w:r>
              <w:t xml:space="preserve"> Removal of a given part(s)</w:t>
            </w:r>
          </w:p>
          <w:p w:rsidR="00FE6C3D" w:rsidRDefault="00FE6C3D">
            <w:r>
              <w:t xml:space="preserve">  </w:t>
            </w:r>
            <w:r w:rsidR="00132C72">
              <w:t xml:space="preserve">2. </w:t>
            </w:r>
            <w:r>
              <w:t xml:space="preserve"> Addition of a part(s)</w:t>
            </w:r>
          </w:p>
          <w:p w:rsidR="00132C72" w:rsidRDefault="00132C72">
            <w:r>
              <w:t xml:space="preserve">   3. Changes to a </w:t>
            </w:r>
            <w:proofErr w:type="spellStart"/>
            <w:r>
              <w:t>part</w:t>
            </w:r>
            <w:proofErr w:type="spellEnd"/>
            <w:r>
              <w:t>(s) of a system</w:t>
            </w:r>
          </w:p>
          <w:p w:rsidR="00FE6C3D" w:rsidRDefault="00FE6C3D">
            <w:r>
              <w:t xml:space="preserve">   </w:t>
            </w:r>
          </w:p>
        </w:tc>
        <w:tc>
          <w:tcPr>
            <w:tcW w:w="1915" w:type="dxa"/>
            <w:vAlign w:val="center"/>
          </w:tcPr>
          <w:p w:rsidR="00FE6C3D" w:rsidRDefault="00FE6C3D" w:rsidP="00E550B4">
            <w:pPr>
              <w:jc w:val="center"/>
            </w:pPr>
            <w:r>
              <w:sym w:font="Wingdings" w:char="F0FC"/>
            </w:r>
          </w:p>
        </w:tc>
        <w:tc>
          <w:tcPr>
            <w:tcW w:w="1915" w:type="dxa"/>
            <w:vAlign w:val="center"/>
          </w:tcPr>
          <w:p w:rsidR="00FE6C3D" w:rsidRDefault="00FE6C3D" w:rsidP="00E550B4">
            <w:pPr>
              <w:jc w:val="center"/>
            </w:pPr>
            <w:r>
              <w:sym w:font="Wingdings" w:char="F0FC"/>
            </w:r>
          </w:p>
        </w:tc>
        <w:tc>
          <w:tcPr>
            <w:tcW w:w="1915" w:type="dxa"/>
            <w:vAlign w:val="center"/>
          </w:tcPr>
          <w:p w:rsidR="00FE6C3D" w:rsidRDefault="00FE6C3D" w:rsidP="00E550B4">
            <w:pPr>
              <w:jc w:val="center"/>
            </w:pPr>
            <w:r>
              <w:sym w:font="Wingdings" w:char="F0FC"/>
            </w:r>
          </w:p>
        </w:tc>
        <w:tc>
          <w:tcPr>
            <w:tcW w:w="1916" w:type="dxa"/>
            <w:vAlign w:val="center"/>
          </w:tcPr>
          <w:p w:rsidR="00FE6C3D" w:rsidRDefault="00FE6C3D" w:rsidP="00E550B4">
            <w:pPr>
              <w:jc w:val="center"/>
            </w:pPr>
            <w:r>
              <w:sym w:font="Wingdings" w:char="F0FC"/>
            </w:r>
          </w:p>
        </w:tc>
      </w:tr>
      <w:tr w:rsidR="00132C72" w:rsidTr="00132C72">
        <w:trPr>
          <w:trHeight w:val="377"/>
        </w:trPr>
        <w:tc>
          <w:tcPr>
            <w:tcW w:w="9576" w:type="dxa"/>
            <w:gridSpan w:val="5"/>
          </w:tcPr>
          <w:p w:rsidR="00132C72" w:rsidRPr="00851A43" w:rsidRDefault="00132C72" w:rsidP="008A1482">
            <w:pPr>
              <w:jc w:val="center"/>
            </w:pPr>
            <w:r>
              <w:t>Measurements</w:t>
            </w:r>
          </w:p>
        </w:tc>
      </w:tr>
      <w:tr w:rsidR="00132C72" w:rsidTr="00E550B4">
        <w:tc>
          <w:tcPr>
            <w:tcW w:w="1915" w:type="dxa"/>
          </w:tcPr>
          <w:p w:rsidR="00132C72" w:rsidRDefault="00132C72">
            <w:r>
              <w:t xml:space="preserve">  1. Chose appropriate tools and/or units</w:t>
            </w:r>
          </w:p>
          <w:p w:rsidR="00132C72" w:rsidRDefault="00132C72" w:rsidP="008A1482">
            <w:r>
              <w:t xml:space="preserve">   2. Make </w:t>
            </w:r>
            <w:r w:rsidR="008A1482">
              <w:t xml:space="preserve">and/or record </w:t>
            </w:r>
            <w:r>
              <w:t xml:space="preserve">measurements using the precision limits of the tool. </w:t>
            </w:r>
          </w:p>
        </w:tc>
        <w:tc>
          <w:tcPr>
            <w:tcW w:w="1915" w:type="dxa"/>
            <w:vAlign w:val="center"/>
          </w:tcPr>
          <w:p w:rsidR="00132C72" w:rsidRDefault="00132C72" w:rsidP="00E550B4">
            <w:pPr>
              <w:jc w:val="center"/>
            </w:pPr>
            <w:r w:rsidRPr="00132C72">
              <w:sym w:font="Wingdings" w:char="F0FC"/>
            </w:r>
          </w:p>
          <w:p w:rsidR="00132C72" w:rsidRDefault="00132C72" w:rsidP="00E550B4">
            <w:pPr>
              <w:jc w:val="center"/>
            </w:pPr>
          </w:p>
        </w:tc>
        <w:tc>
          <w:tcPr>
            <w:tcW w:w="1915" w:type="dxa"/>
            <w:vAlign w:val="center"/>
          </w:tcPr>
          <w:p w:rsidR="00132C72" w:rsidRDefault="00132C72" w:rsidP="00E550B4">
            <w:pPr>
              <w:jc w:val="center"/>
            </w:pPr>
            <w:r w:rsidRPr="00851A43">
              <w:sym w:font="Wingdings" w:char="F0FC"/>
            </w:r>
          </w:p>
        </w:tc>
        <w:tc>
          <w:tcPr>
            <w:tcW w:w="1915" w:type="dxa"/>
            <w:vAlign w:val="center"/>
          </w:tcPr>
          <w:p w:rsidR="00132C72" w:rsidRDefault="00132C72" w:rsidP="00E550B4">
            <w:pPr>
              <w:jc w:val="center"/>
            </w:pPr>
            <w:r w:rsidRPr="00851A43">
              <w:sym w:font="Wingdings" w:char="F0FC"/>
            </w:r>
          </w:p>
        </w:tc>
        <w:tc>
          <w:tcPr>
            <w:tcW w:w="1916" w:type="dxa"/>
            <w:vAlign w:val="center"/>
          </w:tcPr>
          <w:p w:rsidR="00132C72" w:rsidRDefault="00132C72" w:rsidP="00E550B4">
            <w:pPr>
              <w:jc w:val="center"/>
            </w:pPr>
            <w:r w:rsidRPr="00851A43">
              <w:sym w:font="Wingdings" w:char="F0FC"/>
            </w:r>
          </w:p>
        </w:tc>
      </w:tr>
      <w:tr w:rsidR="00132C72" w:rsidTr="00E550B4">
        <w:tc>
          <w:tcPr>
            <w:tcW w:w="9576" w:type="dxa"/>
            <w:gridSpan w:val="5"/>
            <w:vAlign w:val="center"/>
          </w:tcPr>
          <w:p w:rsidR="00132C72" w:rsidRDefault="008A1482" w:rsidP="00E550B4">
            <w:pPr>
              <w:jc w:val="center"/>
            </w:pPr>
            <w:r>
              <w:t>M</w:t>
            </w:r>
            <w:r w:rsidR="00132C72">
              <w:t>odels</w:t>
            </w:r>
          </w:p>
        </w:tc>
      </w:tr>
      <w:tr w:rsidR="008A1482" w:rsidTr="00E550B4">
        <w:tc>
          <w:tcPr>
            <w:tcW w:w="1915" w:type="dxa"/>
          </w:tcPr>
          <w:p w:rsidR="008A1482" w:rsidRDefault="008A1482">
            <w:r>
              <w:t xml:space="preserve">   Identify the limits of a given model</w:t>
            </w:r>
          </w:p>
        </w:tc>
        <w:tc>
          <w:tcPr>
            <w:tcW w:w="1915" w:type="dxa"/>
            <w:vAlign w:val="center"/>
          </w:tcPr>
          <w:p w:rsidR="008A1482" w:rsidRDefault="008A1482" w:rsidP="00E550B4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5" w:type="dxa"/>
            <w:vAlign w:val="center"/>
          </w:tcPr>
          <w:p w:rsidR="008A1482" w:rsidRDefault="008A1482" w:rsidP="00E550B4">
            <w:pPr>
              <w:jc w:val="center"/>
            </w:pPr>
            <w:r>
              <w:sym w:font="Wingdings" w:char="F0FC"/>
            </w:r>
          </w:p>
        </w:tc>
        <w:tc>
          <w:tcPr>
            <w:tcW w:w="1915" w:type="dxa"/>
            <w:vAlign w:val="center"/>
          </w:tcPr>
          <w:p w:rsidR="008A1482" w:rsidRDefault="008A1482" w:rsidP="00E550B4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6" w:type="dxa"/>
            <w:vAlign w:val="center"/>
          </w:tcPr>
          <w:p w:rsidR="008A1482" w:rsidRDefault="008A1482" w:rsidP="00E550B4">
            <w:pPr>
              <w:jc w:val="center"/>
            </w:pPr>
            <w:r>
              <w:sym w:font="Wingdings" w:char="F0FC"/>
            </w:r>
          </w:p>
        </w:tc>
      </w:tr>
      <w:tr w:rsidR="008A1482" w:rsidTr="00E550B4">
        <w:tc>
          <w:tcPr>
            <w:tcW w:w="1915" w:type="dxa"/>
          </w:tcPr>
          <w:p w:rsidR="008A1482" w:rsidRDefault="008A1482">
            <w:r>
              <w:t xml:space="preserve">   Recognize the advantages of a given model</w:t>
            </w:r>
          </w:p>
        </w:tc>
        <w:tc>
          <w:tcPr>
            <w:tcW w:w="1915" w:type="dxa"/>
            <w:vAlign w:val="center"/>
          </w:tcPr>
          <w:p w:rsidR="008A1482" w:rsidRDefault="008A1482" w:rsidP="00E550B4">
            <w:pPr>
              <w:jc w:val="center"/>
            </w:pPr>
            <w:r>
              <w:sym w:font="Wingdings" w:char="F0FC"/>
            </w:r>
          </w:p>
        </w:tc>
        <w:tc>
          <w:tcPr>
            <w:tcW w:w="1915" w:type="dxa"/>
            <w:vAlign w:val="center"/>
          </w:tcPr>
          <w:p w:rsidR="008A1482" w:rsidRDefault="008A1482" w:rsidP="00E550B4">
            <w:pPr>
              <w:jc w:val="center"/>
            </w:pPr>
            <w:r>
              <w:sym w:font="Wingdings" w:char="F0FC"/>
            </w:r>
          </w:p>
        </w:tc>
        <w:tc>
          <w:tcPr>
            <w:tcW w:w="1915" w:type="dxa"/>
            <w:vAlign w:val="center"/>
          </w:tcPr>
          <w:p w:rsidR="008A1482" w:rsidRDefault="008A1482" w:rsidP="00E550B4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6" w:type="dxa"/>
            <w:vAlign w:val="center"/>
          </w:tcPr>
          <w:p w:rsidR="008A1482" w:rsidRDefault="008A1482" w:rsidP="00E550B4">
            <w:pPr>
              <w:jc w:val="center"/>
            </w:pPr>
            <w:r>
              <w:sym w:font="Wingdings" w:char="F0FC"/>
            </w:r>
          </w:p>
        </w:tc>
      </w:tr>
      <w:tr w:rsidR="00132C72" w:rsidTr="00CD1B1D">
        <w:tc>
          <w:tcPr>
            <w:tcW w:w="1915" w:type="dxa"/>
          </w:tcPr>
          <w:p w:rsidR="00132C72" w:rsidRDefault="00132C72">
            <w:r>
              <w:t xml:space="preserve">   Construct a model from given information</w:t>
            </w:r>
          </w:p>
        </w:tc>
        <w:tc>
          <w:tcPr>
            <w:tcW w:w="1915" w:type="dxa"/>
          </w:tcPr>
          <w:p w:rsidR="00132C72" w:rsidRDefault="00132C72" w:rsidP="00CD1B1D">
            <w:pPr>
              <w:jc w:val="center"/>
            </w:pPr>
            <w:r>
              <w:t>Constructed response</w:t>
            </w:r>
          </w:p>
        </w:tc>
        <w:tc>
          <w:tcPr>
            <w:tcW w:w="1915" w:type="dxa"/>
          </w:tcPr>
          <w:p w:rsidR="00132C72" w:rsidRDefault="00132C72">
            <w:r w:rsidRPr="007B097B">
              <w:t>Constructed response</w:t>
            </w:r>
          </w:p>
        </w:tc>
        <w:tc>
          <w:tcPr>
            <w:tcW w:w="1915" w:type="dxa"/>
          </w:tcPr>
          <w:p w:rsidR="00132C72" w:rsidRDefault="00132C72">
            <w:r w:rsidRPr="007B097B">
              <w:t>Constructed response</w:t>
            </w:r>
          </w:p>
        </w:tc>
        <w:tc>
          <w:tcPr>
            <w:tcW w:w="1916" w:type="dxa"/>
          </w:tcPr>
          <w:p w:rsidR="00132C72" w:rsidRDefault="00132C72">
            <w:r w:rsidRPr="007B097B">
              <w:t>Constructed response</w:t>
            </w:r>
          </w:p>
        </w:tc>
      </w:tr>
      <w:tr w:rsidR="008A1482" w:rsidTr="00200195">
        <w:tc>
          <w:tcPr>
            <w:tcW w:w="9576" w:type="dxa"/>
            <w:gridSpan w:val="5"/>
          </w:tcPr>
          <w:p w:rsidR="008A1482" w:rsidRDefault="008A1482" w:rsidP="008A1482">
            <w:pPr>
              <w:jc w:val="center"/>
            </w:pPr>
            <w:r>
              <w:lastRenderedPageBreak/>
              <w:t>Using evidence</w:t>
            </w:r>
          </w:p>
        </w:tc>
      </w:tr>
      <w:tr w:rsidR="008A1482" w:rsidTr="00CD1B1D">
        <w:tc>
          <w:tcPr>
            <w:tcW w:w="1915" w:type="dxa"/>
          </w:tcPr>
          <w:p w:rsidR="008A1482" w:rsidRDefault="008A1482">
            <w:r>
              <w:t>Recognize evidence that supports given concept</w:t>
            </w:r>
          </w:p>
        </w:tc>
        <w:tc>
          <w:tcPr>
            <w:tcW w:w="1915" w:type="dxa"/>
          </w:tcPr>
          <w:p w:rsidR="008A1482" w:rsidRDefault="008A1482" w:rsidP="009C0314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5" w:type="dxa"/>
          </w:tcPr>
          <w:p w:rsidR="008A1482" w:rsidRDefault="008A1482" w:rsidP="009C0314">
            <w:pPr>
              <w:jc w:val="center"/>
            </w:pPr>
            <w:r>
              <w:sym w:font="Wingdings" w:char="F0FC"/>
            </w:r>
          </w:p>
        </w:tc>
        <w:tc>
          <w:tcPr>
            <w:tcW w:w="1915" w:type="dxa"/>
          </w:tcPr>
          <w:p w:rsidR="008A1482" w:rsidRDefault="008A1482" w:rsidP="009C0314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6" w:type="dxa"/>
          </w:tcPr>
          <w:p w:rsidR="008A1482" w:rsidRDefault="008A1482" w:rsidP="009C0314">
            <w:pPr>
              <w:jc w:val="center"/>
            </w:pPr>
            <w:r>
              <w:sym w:font="Wingdings" w:char="F0FC"/>
            </w:r>
          </w:p>
        </w:tc>
      </w:tr>
      <w:tr w:rsidR="008A1482" w:rsidTr="00CD1B1D">
        <w:tc>
          <w:tcPr>
            <w:tcW w:w="1915" w:type="dxa"/>
          </w:tcPr>
          <w:p w:rsidR="008A1482" w:rsidRDefault="008A1482">
            <w:r>
              <w:t>Recognize evidence that fails to support given concept</w:t>
            </w:r>
          </w:p>
        </w:tc>
        <w:tc>
          <w:tcPr>
            <w:tcW w:w="1915" w:type="dxa"/>
          </w:tcPr>
          <w:p w:rsidR="008A1482" w:rsidRDefault="008A1482" w:rsidP="009C0314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5" w:type="dxa"/>
          </w:tcPr>
          <w:p w:rsidR="008A1482" w:rsidRDefault="008A1482" w:rsidP="009C0314">
            <w:pPr>
              <w:jc w:val="center"/>
            </w:pPr>
            <w:r>
              <w:sym w:font="Wingdings" w:char="F0FC"/>
            </w:r>
          </w:p>
        </w:tc>
        <w:tc>
          <w:tcPr>
            <w:tcW w:w="1915" w:type="dxa"/>
          </w:tcPr>
          <w:p w:rsidR="008A1482" w:rsidRDefault="008A1482" w:rsidP="009C0314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6" w:type="dxa"/>
          </w:tcPr>
          <w:p w:rsidR="008A1482" w:rsidRDefault="008A1482" w:rsidP="009C0314">
            <w:pPr>
              <w:jc w:val="center"/>
            </w:pPr>
            <w:r>
              <w:sym w:font="Wingdings" w:char="F0FC"/>
            </w:r>
          </w:p>
        </w:tc>
      </w:tr>
      <w:tr w:rsidR="008A1482" w:rsidTr="00825B72">
        <w:tc>
          <w:tcPr>
            <w:tcW w:w="9576" w:type="dxa"/>
            <w:gridSpan w:val="5"/>
            <w:vAlign w:val="center"/>
          </w:tcPr>
          <w:p w:rsidR="008A1482" w:rsidRDefault="008A1482" w:rsidP="00825B72">
            <w:pPr>
              <w:jc w:val="center"/>
            </w:pPr>
            <w:r>
              <w:t>Develop a scientific investigation</w:t>
            </w:r>
          </w:p>
          <w:p w:rsidR="008A1482" w:rsidRDefault="008A1482" w:rsidP="00825B72">
            <w:pPr>
              <w:jc w:val="center"/>
            </w:pPr>
          </w:p>
        </w:tc>
      </w:tr>
      <w:tr w:rsidR="008A1482" w:rsidTr="00825B72">
        <w:tc>
          <w:tcPr>
            <w:tcW w:w="1915" w:type="dxa"/>
            <w:vAlign w:val="center"/>
          </w:tcPr>
          <w:p w:rsidR="008A1482" w:rsidRDefault="008A1482" w:rsidP="00825B72">
            <w:pPr>
              <w:jc w:val="center"/>
            </w:pPr>
            <w:r>
              <w:t>Identify testable question or hypothesis</w:t>
            </w:r>
          </w:p>
        </w:tc>
        <w:tc>
          <w:tcPr>
            <w:tcW w:w="1915" w:type="dxa"/>
            <w:vAlign w:val="center"/>
          </w:tcPr>
          <w:p w:rsidR="008A1482" w:rsidRDefault="008A1482" w:rsidP="00825B72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5" w:type="dxa"/>
            <w:vAlign w:val="center"/>
          </w:tcPr>
          <w:p w:rsidR="008A1482" w:rsidRDefault="008A1482" w:rsidP="00825B72">
            <w:pPr>
              <w:jc w:val="center"/>
            </w:pPr>
            <w:r>
              <w:sym w:font="Wingdings" w:char="F0FC"/>
            </w:r>
          </w:p>
        </w:tc>
        <w:tc>
          <w:tcPr>
            <w:tcW w:w="1915" w:type="dxa"/>
            <w:vAlign w:val="center"/>
          </w:tcPr>
          <w:p w:rsidR="008A1482" w:rsidRDefault="008A1482" w:rsidP="00825B72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6" w:type="dxa"/>
            <w:vAlign w:val="center"/>
          </w:tcPr>
          <w:p w:rsidR="008A1482" w:rsidRDefault="008A1482" w:rsidP="00825B72">
            <w:pPr>
              <w:jc w:val="center"/>
            </w:pPr>
            <w:r>
              <w:sym w:font="Wingdings" w:char="F0FC"/>
            </w:r>
          </w:p>
        </w:tc>
      </w:tr>
      <w:tr w:rsidR="008A1482" w:rsidTr="00825B72">
        <w:tc>
          <w:tcPr>
            <w:tcW w:w="1915" w:type="dxa"/>
            <w:vAlign w:val="center"/>
          </w:tcPr>
          <w:p w:rsidR="008A1482" w:rsidRDefault="008A1482" w:rsidP="00825B72">
            <w:pPr>
              <w:jc w:val="center"/>
            </w:pPr>
            <w:r>
              <w:t>Identify steps required to complete an investigation</w:t>
            </w:r>
          </w:p>
        </w:tc>
        <w:tc>
          <w:tcPr>
            <w:tcW w:w="1915" w:type="dxa"/>
            <w:vAlign w:val="center"/>
          </w:tcPr>
          <w:p w:rsidR="008A1482" w:rsidRDefault="008A1482" w:rsidP="00825B72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5" w:type="dxa"/>
            <w:vAlign w:val="center"/>
          </w:tcPr>
          <w:p w:rsidR="008A1482" w:rsidRDefault="008A1482" w:rsidP="00825B72">
            <w:pPr>
              <w:jc w:val="center"/>
            </w:pPr>
            <w:r>
              <w:sym w:font="Wingdings" w:char="F0FC"/>
            </w:r>
          </w:p>
        </w:tc>
        <w:tc>
          <w:tcPr>
            <w:tcW w:w="1915" w:type="dxa"/>
            <w:vAlign w:val="center"/>
          </w:tcPr>
          <w:p w:rsidR="008A1482" w:rsidRDefault="008A1482" w:rsidP="00825B72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6" w:type="dxa"/>
            <w:vAlign w:val="center"/>
          </w:tcPr>
          <w:p w:rsidR="008A1482" w:rsidRDefault="008A1482" w:rsidP="00825B72">
            <w:pPr>
              <w:jc w:val="center"/>
            </w:pPr>
            <w:r>
              <w:sym w:font="Wingdings" w:char="F0FC"/>
            </w:r>
          </w:p>
        </w:tc>
      </w:tr>
      <w:tr w:rsidR="008A1482" w:rsidTr="00CD1B1D">
        <w:tc>
          <w:tcPr>
            <w:tcW w:w="1915" w:type="dxa"/>
          </w:tcPr>
          <w:p w:rsidR="008A1482" w:rsidRDefault="008A1482">
            <w:r>
              <w:t>Draw conclusions from data</w:t>
            </w:r>
          </w:p>
        </w:tc>
        <w:tc>
          <w:tcPr>
            <w:tcW w:w="1915" w:type="dxa"/>
          </w:tcPr>
          <w:p w:rsidR="008A1482" w:rsidRDefault="008A1482" w:rsidP="009C0314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5" w:type="dxa"/>
          </w:tcPr>
          <w:p w:rsidR="008A1482" w:rsidRDefault="008A1482" w:rsidP="009C0314">
            <w:pPr>
              <w:jc w:val="center"/>
            </w:pPr>
            <w:r>
              <w:sym w:font="Wingdings" w:char="F0FC"/>
            </w:r>
          </w:p>
        </w:tc>
        <w:tc>
          <w:tcPr>
            <w:tcW w:w="1915" w:type="dxa"/>
          </w:tcPr>
          <w:p w:rsidR="008A1482" w:rsidRDefault="008A1482" w:rsidP="009C0314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6" w:type="dxa"/>
          </w:tcPr>
          <w:p w:rsidR="008A1482" w:rsidRDefault="008A1482" w:rsidP="009C0314">
            <w:pPr>
              <w:jc w:val="center"/>
            </w:pPr>
            <w:r>
              <w:sym w:font="Wingdings" w:char="F0FC"/>
            </w:r>
          </w:p>
        </w:tc>
      </w:tr>
      <w:tr w:rsidR="008A1482" w:rsidTr="004D091B">
        <w:tc>
          <w:tcPr>
            <w:tcW w:w="9576" w:type="dxa"/>
            <w:gridSpan w:val="5"/>
          </w:tcPr>
          <w:p w:rsidR="008A1482" w:rsidRDefault="008A1482" w:rsidP="00CD1B1D">
            <w:pPr>
              <w:jc w:val="center"/>
            </w:pPr>
            <w:r>
              <w:t>Technical Information</w:t>
            </w:r>
          </w:p>
        </w:tc>
      </w:tr>
      <w:tr w:rsidR="008A1482" w:rsidTr="00825B72">
        <w:tc>
          <w:tcPr>
            <w:tcW w:w="1915" w:type="dxa"/>
          </w:tcPr>
          <w:p w:rsidR="008A1482" w:rsidRDefault="008A1482">
            <w:r>
              <w:t>Analyze technical information</w:t>
            </w:r>
          </w:p>
        </w:tc>
        <w:tc>
          <w:tcPr>
            <w:tcW w:w="1915" w:type="dxa"/>
            <w:vAlign w:val="center"/>
          </w:tcPr>
          <w:p w:rsidR="008A1482" w:rsidRDefault="008A1482" w:rsidP="00825B72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5" w:type="dxa"/>
            <w:vAlign w:val="center"/>
          </w:tcPr>
          <w:p w:rsidR="008A1482" w:rsidRDefault="008A1482" w:rsidP="00825B72">
            <w:pPr>
              <w:jc w:val="center"/>
            </w:pPr>
            <w:r>
              <w:sym w:font="Wingdings" w:char="F0FC"/>
            </w:r>
          </w:p>
        </w:tc>
        <w:tc>
          <w:tcPr>
            <w:tcW w:w="1915" w:type="dxa"/>
            <w:vAlign w:val="center"/>
          </w:tcPr>
          <w:p w:rsidR="008A1482" w:rsidRDefault="008A1482" w:rsidP="00825B72">
            <w:pPr>
              <w:jc w:val="center"/>
            </w:pPr>
            <w:r w:rsidRPr="00CD1B1D">
              <w:sym w:font="Wingdings" w:char="F0FC"/>
            </w:r>
          </w:p>
        </w:tc>
        <w:tc>
          <w:tcPr>
            <w:tcW w:w="1916" w:type="dxa"/>
            <w:vAlign w:val="center"/>
          </w:tcPr>
          <w:p w:rsidR="008A1482" w:rsidRDefault="008A1482" w:rsidP="00825B72">
            <w:pPr>
              <w:jc w:val="center"/>
            </w:pPr>
            <w:r>
              <w:sym w:font="Wingdings" w:char="F0FC"/>
            </w:r>
          </w:p>
        </w:tc>
      </w:tr>
    </w:tbl>
    <w:p w:rsidR="008A1482" w:rsidRDefault="008A1482">
      <w:r w:rsidRPr="008A1482">
        <w:t>Tools will include rulers, graduated cylinders, balances electronic and/or beam, anemometer, pH meter and/or paper, rain gauge,</w:t>
      </w:r>
    </w:p>
    <w:p w:rsidR="009E7CC4" w:rsidRDefault="00FE6C3D">
      <w:r>
        <w:t>Evidence</w:t>
      </w:r>
      <w:r w:rsidR="00132C72">
        <w:t xml:space="preserve"> or data</w:t>
      </w:r>
      <w:r>
        <w:t xml:space="preserve"> includes quantitative and qualitative data</w:t>
      </w:r>
    </w:p>
    <w:p w:rsidR="008A1482" w:rsidRDefault="008A1482">
      <w:r>
        <w:t>Given information may include text, diagrams, or data</w:t>
      </w:r>
    </w:p>
    <w:p w:rsidR="00825B72" w:rsidRDefault="00825B72">
      <w:r>
        <w:t xml:space="preserve">Check marks indicate things that </w:t>
      </w:r>
      <w:proofErr w:type="gramStart"/>
      <w:r>
        <w:t>can be tested</w:t>
      </w:r>
      <w:proofErr w:type="gramEnd"/>
      <w:r>
        <w:t xml:space="preserve"> in a paper and pencil format.</w:t>
      </w:r>
    </w:p>
    <w:p w:rsidR="00825B72" w:rsidRDefault="00825B72">
      <w:r>
        <w:t>More skills and/or more content can be added as required.</w:t>
      </w:r>
    </w:p>
    <w:p w:rsidR="004A0B26" w:rsidRDefault="004A0B26"/>
    <w:p w:rsidR="00DE38F0" w:rsidRPr="00DE38F0" w:rsidRDefault="00DE38F0" w:rsidP="00DE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4A0B26" w:rsidRDefault="004A0B26"/>
    <w:sectPr w:rsidR="004A0B26" w:rsidSect="00006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C571EB"/>
    <w:rsid w:val="00006229"/>
    <w:rsid w:val="00132C72"/>
    <w:rsid w:val="00190621"/>
    <w:rsid w:val="002713D4"/>
    <w:rsid w:val="002A669B"/>
    <w:rsid w:val="00403384"/>
    <w:rsid w:val="00485252"/>
    <w:rsid w:val="004A0B26"/>
    <w:rsid w:val="005F2247"/>
    <w:rsid w:val="00702CAF"/>
    <w:rsid w:val="007416C9"/>
    <w:rsid w:val="00781EFD"/>
    <w:rsid w:val="00803CED"/>
    <w:rsid w:val="00825B72"/>
    <w:rsid w:val="008A1482"/>
    <w:rsid w:val="008A48C0"/>
    <w:rsid w:val="00B2395A"/>
    <w:rsid w:val="00C571EB"/>
    <w:rsid w:val="00CD1B1D"/>
    <w:rsid w:val="00DE38F0"/>
    <w:rsid w:val="00E550B4"/>
    <w:rsid w:val="00E9131B"/>
    <w:rsid w:val="00EA485A"/>
    <w:rsid w:val="00EA52B7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47"/>
  </w:style>
  <w:style w:type="paragraph" w:styleId="Heading1">
    <w:name w:val="heading 1"/>
    <w:basedOn w:val="Normal"/>
    <w:next w:val="Normal"/>
    <w:link w:val="Heading1Char"/>
    <w:uiPriority w:val="9"/>
    <w:qFormat/>
    <w:rsid w:val="005F224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24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24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24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24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24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24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24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24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24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24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24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24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24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24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24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24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24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224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24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24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224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F2247"/>
    <w:rPr>
      <w:b/>
      <w:bCs/>
    </w:rPr>
  </w:style>
  <w:style w:type="character" w:styleId="Emphasis">
    <w:name w:val="Emphasis"/>
    <w:uiPriority w:val="20"/>
    <w:qFormat/>
    <w:rsid w:val="005F224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F22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22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224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22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24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247"/>
    <w:rPr>
      <w:i/>
      <w:iCs/>
    </w:rPr>
  </w:style>
  <w:style w:type="character" w:styleId="SubtleEmphasis">
    <w:name w:val="Subtle Emphasis"/>
    <w:uiPriority w:val="19"/>
    <w:qFormat/>
    <w:rsid w:val="005F2247"/>
    <w:rPr>
      <w:i/>
      <w:iCs/>
    </w:rPr>
  </w:style>
  <w:style w:type="character" w:styleId="IntenseEmphasis">
    <w:name w:val="Intense Emphasis"/>
    <w:uiPriority w:val="21"/>
    <w:qFormat/>
    <w:rsid w:val="005F22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2247"/>
    <w:rPr>
      <w:smallCaps/>
    </w:rPr>
  </w:style>
  <w:style w:type="character" w:styleId="IntenseReference">
    <w:name w:val="Intense Reference"/>
    <w:uiPriority w:val="32"/>
    <w:qFormat/>
    <w:rsid w:val="005F224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F22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247"/>
    <w:pPr>
      <w:outlineLvl w:val="9"/>
    </w:pPr>
  </w:style>
  <w:style w:type="table" w:styleId="TableGrid">
    <w:name w:val="Table Grid"/>
    <w:basedOn w:val="TableNormal"/>
    <w:uiPriority w:val="59"/>
    <w:rsid w:val="0078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7</cp:revision>
  <dcterms:created xsi:type="dcterms:W3CDTF">2011-12-16T19:33:00Z</dcterms:created>
  <dcterms:modified xsi:type="dcterms:W3CDTF">2011-12-16T20:36:00Z</dcterms:modified>
</cp:coreProperties>
</file>