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4C" w:rsidRPr="00DE1FE5" w:rsidRDefault="00347CCE" w:rsidP="00DE1FE5">
      <w:pPr>
        <w:spacing w:line="240" w:lineRule="auto"/>
        <w:jc w:val="center"/>
        <w:rPr>
          <w:rFonts w:ascii="Georgia" w:hAnsi="Georgia"/>
        </w:rPr>
      </w:pPr>
      <w:r>
        <w:rPr>
          <w:rFonts w:ascii="Georgia" w:hAnsi="Georgia"/>
          <w:sz w:val="28"/>
        </w:rPr>
        <w:t>A Look in the Mirror: Determining our Body Composition</w:t>
      </w:r>
    </w:p>
    <w:p w:rsidR="00DE1FE5" w:rsidRPr="00DE1FE5" w:rsidRDefault="00DE1FE5" w:rsidP="00DE1FE5">
      <w:pPr>
        <w:spacing w:line="240" w:lineRule="auto"/>
        <w:jc w:val="center"/>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Introduction</w:t>
      </w:r>
    </w:p>
    <w:p w:rsidR="00DE1FE5" w:rsidRDefault="006634D3" w:rsidP="00DE1FE5">
      <w:pPr>
        <w:spacing w:line="240" w:lineRule="auto"/>
        <w:rPr>
          <w:rFonts w:ascii="Georgia" w:hAnsi="Georgia"/>
        </w:rPr>
      </w:pPr>
      <w:r>
        <w:rPr>
          <w:rFonts w:ascii="Georgia" w:hAnsi="Georgia"/>
        </w:rPr>
        <w:t xml:space="preserve">This lesson focuses on the importance of </w:t>
      </w:r>
      <w:r w:rsidR="007F707D">
        <w:rPr>
          <w:rFonts w:ascii="Georgia" w:hAnsi="Georgia"/>
        </w:rPr>
        <w:t xml:space="preserve">body composition and how physical activity </w:t>
      </w:r>
      <w:r w:rsidR="00ED5F2E">
        <w:rPr>
          <w:rFonts w:ascii="Georgia" w:hAnsi="Georgia"/>
        </w:rPr>
        <w:t xml:space="preserve">improves the quality of life.  </w:t>
      </w:r>
      <w:r w:rsidR="000324BC">
        <w:rPr>
          <w:rFonts w:ascii="Georgia" w:hAnsi="Georgia"/>
        </w:rPr>
        <w:t>Students will utilize choosemyplate.gov</w:t>
      </w:r>
      <w:r w:rsidR="007F707D">
        <w:rPr>
          <w:rFonts w:ascii="Georgia" w:hAnsi="Georgia"/>
        </w:rPr>
        <w:t xml:space="preserve"> and other health sites</w:t>
      </w:r>
      <w:r w:rsidR="000324BC">
        <w:rPr>
          <w:rFonts w:ascii="Georgia" w:hAnsi="Georgia"/>
        </w:rPr>
        <w:t xml:space="preserve"> to </w:t>
      </w:r>
      <w:r w:rsidR="007F707D">
        <w:rPr>
          <w:rFonts w:ascii="Georgia" w:hAnsi="Georgia"/>
        </w:rPr>
        <w:t>learn about what constituents an appropriate body composition</w:t>
      </w:r>
      <w:r w:rsidR="000324BC">
        <w:rPr>
          <w:rFonts w:ascii="Georgia" w:hAnsi="Georgia"/>
        </w:rPr>
        <w:t xml:space="preserve">.  </w:t>
      </w:r>
      <w:r w:rsidR="007F707D">
        <w:rPr>
          <w:rFonts w:ascii="Georgia" w:hAnsi="Georgia"/>
        </w:rPr>
        <w:t xml:space="preserve">Students will determine their body composition by using the Hamwi equation, BMI, and waist circumference.  </w:t>
      </w:r>
      <w:r w:rsidR="000324BC">
        <w:rPr>
          <w:rFonts w:ascii="Georgia" w:hAnsi="Georgia"/>
        </w:rPr>
        <w:t xml:space="preserve">Students will then create their own </w:t>
      </w:r>
      <w:r w:rsidR="007F707D">
        <w:rPr>
          <w:rFonts w:ascii="Georgia" w:hAnsi="Georgia"/>
        </w:rPr>
        <w:t xml:space="preserve">fitness plan for the next </w:t>
      </w:r>
      <w:r w:rsidR="000324BC">
        <w:rPr>
          <w:rFonts w:ascii="Georgia" w:hAnsi="Georgia"/>
        </w:rPr>
        <w:t>2 weeks.</w:t>
      </w:r>
      <w:r w:rsidR="00A66205">
        <w:rPr>
          <w:rFonts w:ascii="Georgia" w:hAnsi="Georgia"/>
        </w:rPr>
        <w:t xml:space="preserve">  This will serve as the basis for </w:t>
      </w:r>
      <w:r w:rsidR="007F707D">
        <w:rPr>
          <w:rFonts w:ascii="Georgia" w:hAnsi="Georgia"/>
        </w:rPr>
        <w:t>being physically active</w:t>
      </w:r>
      <w:r w:rsidR="00A66205">
        <w:rPr>
          <w:rFonts w:ascii="Georgia" w:hAnsi="Georgia"/>
        </w:rPr>
        <w:t xml:space="preserve">.  Instructors are encouraged to assign an extended individual project where each student creates a personal </w:t>
      </w:r>
      <w:r w:rsidR="007F707D">
        <w:rPr>
          <w:rFonts w:ascii="Georgia" w:hAnsi="Georgia"/>
        </w:rPr>
        <w:t>fitness</w:t>
      </w:r>
      <w:r w:rsidR="00A66205">
        <w:rPr>
          <w:rFonts w:ascii="Georgia" w:hAnsi="Georgia"/>
        </w:rPr>
        <w:t xml:space="preserve"> plan that they must follow for a minimum of 2-4 weeks.  It is important to consider cultural, SES, and other personal characteristics when helping students design a plan that they will follow for the project.  </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Group Size</w:t>
      </w:r>
    </w:p>
    <w:p w:rsidR="00DE1FE5" w:rsidRDefault="00DE1FE5" w:rsidP="00DE1FE5">
      <w:pPr>
        <w:spacing w:line="240" w:lineRule="auto"/>
        <w:rPr>
          <w:rFonts w:ascii="Georgia" w:hAnsi="Georgia"/>
        </w:rPr>
      </w:pPr>
      <w:r>
        <w:rPr>
          <w:rFonts w:ascii="Georgia" w:hAnsi="Georgia"/>
        </w:rPr>
        <w:t>Any Size</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Learning Objectives</w:t>
      </w:r>
    </w:p>
    <w:p w:rsidR="00B72729" w:rsidRDefault="00DE1FE5" w:rsidP="00DE1FE5">
      <w:pPr>
        <w:spacing w:line="240" w:lineRule="auto"/>
        <w:rPr>
          <w:rFonts w:ascii="Georgia" w:hAnsi="Georgia"/>
        </w:rPr>
      </w:pPr>
      <w:r>
        <w:rPr>
          <w:rFonts w:ascii="Georgia" w:hAnsi="Georgia"/>
        </w:rPr>
        <w:t xml:space="preserve">Students will be able to accurately </w:t>
      </w:r>
      <w:r w:rsidR="00347CCE">
        <w:rPr>
          <w:rFonts w:ascii="Georgia" w:hAnsi="Georgia"/>
        </w:rPr>
        <w:t>determine their BMI</w:t>
      </w:r>
      <w:r>
        <w:rPr>
          <w:rFonts w:ascii="Georgia" w:hAnsi="Georgia"/>
        </w:rPr>
        <w:t>.</w:t>
      </w:r>
    </w:p>
    <w:p w:rsidR="00DE1FE5" w:rsidRDefault="00DE1FE5" w:rsidP="00DE1FE5">
      <w:pPr>
        <w:spacing w:line="240" w:lineRule="auto"/>
        <w:rPr>
          <w:rFonts w:ascii="Georgia" w:hAnsi="Georgia"/>
        </w:rPr>
      </w:pPr>
      <w:r>
        <w:rPr>
          <w:rFonts w:ascii="Georgia" w:hAnsi="Georgia"/>
        </w:rPr>
        <w:t xml:space="preserve">Students will be able to construct a </w:t>
      </w:r>
      <w:r w:rsidR="00B72729">
        <w:rPr>
          <w:rFonts w:ascii="Georgia" w:hAnsi="Georgia"/>
        </w:rPr>
        <w:t>fitness</w:t>
      </w:r>
      <w:r>
        <w:rPr>
          <w:rFonts w:ascii="Georgia" w:hAnsi="Georgia"/>
        </w:rPr>
        <w:t xml:space="preserve"> plan</w:t>
      </w:r>
      <w:r w:rsidR="00DB5805">
        <w:rPr>
          <w:rFonts w:ascii="Georgia" w:hAnsi="Georgia"/>
        </w:rPr>
        <w:t xml:space="preserve"> according to FDA guidelines provided by </w:t>
      </w:r>
      <w:hyperlink r:id="rId5" w:history="1">
        <w:r w:rsidR="00DB5805" w:rsidRPr="0064763A">
          <w:rPr>
            <w:rStyle w:val="Hyperlink"/>
            <w:rFonts w:ascii="Georgia" w:hAnsi="Georgia"/>
          </w:rPr>
          <w:t>www.choose</w:t>
        </w:r>
        <w:r w:rsidR="00DB5805" w:rsidRPr="0064763A">
          <w:rPr>
            <w:rStyle w:val="Hyperlink"/>
            <w:rFonts w:ascii="Georgia" w:hAnsi="Georgia"/>
          </w:rPr>
          <w:t>m</w:t>
        </w:r>
        <w:r w:rsidR="00DB5805" w:rsidRPr="0064763A">
          <w:rPr>
            <w:rStyle w:val="Hyperlink"/>
            <w:rFonts w:ascii="Georgia" w:hAnsi="Georgia"/>
          </w:rPr>
          <w:t>yplate.gov</w:t>
        </w:r>
      </w:hyperlink>
      <w:r>
        <w:rPr>
          <w:rFonts w:ascii="Georgia" w:hAnsi="Georgia"/>
        </w:rPr>
        <w:t>.</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Guiding Questions</w:t>
      </w:r>
    </w:p>
    <w:p w:rsidR="00B72729" w:rsidRDefault="00B72729" w:rsidP="00DE1FE5">
      <w:pPr>
        <w:spacing w:line="240" w:lineRule="auto"/>
        <w:rPr>
          <w:rFonts w:ascii="Georgia" w:hAnsi="Georgia"/>
        </w:rPr>
      </w:pPr>
      <w:r>
        <w:rPr>
          <w:rFonts w:ascii="Georgia" w:hAnsi="Georgia"/>
        </w:rPr>
        <w:t>How much physical activity is enough?</w:t>
      </w:r>
    </w:p>
    <w:p w:rsidR="00B72729" w:rsidRDefault="00B72729" w:rsidP="00DE1FE5">
      <w:pPr>
        <w:spacing w:line="240" w:lineRule="auto"/>
        <w:rPr>
          <w:rFonts w:ascii="Georgia" w:hAnsi="Georgia"/>
        </w:rPr>
      </w:pPr>
      <w:r>
        <w:rPr>
          <w:rFonts w:ascii="Georgia" w:hAnsi="Georgia"/>
        </w:rPr>
        <w:t>How can I incorporate physical activity into my lifestyle?</w:t>
      </w:r>
    </w:p>
    <w:p w:rsidR="009A72C2" w:rsidRDefault="009A72C2" w:rsidP="00DE1FE5">
      <w:pPr>
        <w:spacing w:line="240" w:lineRule="auto"/>
        <w:rPr>
          <w:rFonts w:ascii="Georgia" w:hAnsi="Georgia"/>
        </w:rPr>
      </w:pPr>
      <w:r>
        <w:rPr>
          <w:rFonts w:ascii="Georgia" w:hAnsi="Georgia"/>
        </w:rPr>
        <w:t>What are appropriate portion sizes?</w:t>
      </w:r>
    </w:p>
    <w:p w:rsidR="006634D3" w:rsidRPr="00DE1FE5" w:rsidRDefault="006634D3" w:rsidP="00DE1FE5">
      <w:pPr>
        <w:spacing w:line="240" w:lineRule="auto"/>
        <w:rPr>
          <w:rFonts w:ascii="Georgia" w:hAnsi="Georgia"/>
        </w:rPr>
      </w:pPr>
      <w:r>
        <w:rPr>
          <w:rFonts w:ascii="Georgia" w:hAnsi="Georgia"/>
        </w:rPr>
        <w:t>What changes can I make in my diet</w:t>
      </w:r>
      <w:r w:rsidR="00B72729">
        <w:rPr>
          <w:rFonts w:ascii="Georgia" w:hAnsi="Georgia"/>
        </w:rPr>
        <w:t xml:space="preserve"> and activity level</w:t>
      </w:r>
      <w:r>
        <w:rPr>
          <w:rFonts w:ascii="Georgia" w:hAnsi="Georgia"/>
        </w:rPr>
        <w:t xml:space="preserve"> to make my lifestyle healthier?</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Materials</w:t>
      </w:r>
    </w:p>
    <w:p w:rsidR="00DE1FE5" w:rsidRDefault="00ED5F2E" w:rsidP="00DE1FE5">
      <w:pPr>
        <w:spacing w:line="240" w:lineRule="auto"/>
        <w:rPr>
          <w:rFonts w:ascii="Georgia" w:hAnsi="Georgia"/>
        </w:rPr>
      </w:pPr>
      <w:r>
        <w:rPr>
          <w:rFonts w:ascii="Georgia" w:hAnsi="Georgia"/>
        </w:rPr>
        <w:t>C</w:t>
      </w:r>
      <w:r w:rsidR="000324BC">
        <w:rPr>
          <w:rFonts w:ascii="Georgia" w:hAnsi="Georgia"/>
        </w:rPr>
        <w:t>omputer</w:t>
      </w:r>
      <w:r w:rsidR="008A7493">
        <w:rPr>
          <w:rFonts w:ascii="Georgia" w:hAnsi="Georgia"/>
        </w:rPr>
        <w:t xml:space="preserve"> (1 per student)</w:t>
      </w:r>
    </w:p>
    <w:p w:rsidR="00517AC3" w:rsidRDefault="00517AC3" w:rsidP="00DE1FE5">
      <w:pPr>
        <w:spacing w:line="240" w:lineRule="auto"/>
        <w:rPr>
          <w:rFonts w:ascii="Georgia" w:hAnsi="Georgia"/>
        </w:rPr>
      </w:pPr>
      <w:r>
        <w:rPr>
          <w:rFonts w:ascii="Georgia" w:hAnsi="Georgia"/>
        </w:rPr>
        <w:t>Scale</w:t>
      </w:r>
    </w:p>
    <w:p w:rsidR="00517AC3" w:rsidRDefault="00517AC3" w:rsidP="00DE1FE5">
      <w:pPr>
        <w:spacing w:line="240" w:lineRule="auto"/>
        <w:rPr>
          <w:rFonts w:ascii="Georgia" w:hAnsi="Georgia"/>
        </w:rPr>
      </w:pPr>
      <w:r>
        <w:rPr>
          <w:rFonts w:ascii="Georgia" w:hAnsi="Georgia"/>
        </w:rPr>
        <w:t>Measuring tape</w:t>
      </w:r>
    </w:p>
    <w:p w:rsidR="00517AC3" w:rsidRDefault="00517AC3" w:rsidP="00DE1FE5">
      <w:pPr>
        <w:spacing w:line="240" w:lineRule="auto"/>
        <w:rPr>
          <w:rFonts w:ascii="Georgia" w:hAnsi="Georgia"/>
        </w:rPr>
      </w:pPr>
      <w:r>
        <w:rPr>
          <w:rFonts w:ascii="Georgia" w:hAnsi="Georgia"/>
        </w:rPr>
        <w:t>Calculator</w:t>
      </w:r>
    </w:p>
    <w:p w:rsidR="000324BC" w:rsidRDefault="000324BC" w:rsidP="00DE1FE5">
      <w:pPr>
        <w:spacing w:line="240" w:lineRule="auto"/>
        <w:rPr>
          <w:rFonts w:ascii="Georgia" w:hAnsi="Georgia"/>
        </w:rPr>
      </w:pPr>
      <w:r>
        <w:rPr>
          <w:rFonts w:ascii="Georgia" w:hAnsi="Georgia"/>
        </w:rPr>
        <w:t>PowerPoint</w:t>
      </w:r>
    </w:p>
    <w:p w:rsidR="000324BC" w:rsidRDefault="000324BC" w:rsidP="00DE1FE5">
      <w:pPr>
        <w:spacing w:line="240" w:lineRule="auto"/>
        <w:rPr>
          <w:rFonts w:ascii="Georgia" w:hAnsi="Georgia"/>
        </w:rPr>
      </w:pPr>
      <w:r>
        <w:rPr>
          <w:rFonts w:ascii="Georgia" w:hAnsi="Georgia"/>
        </w:rPr>
        <w:lastRenderedPageBreak/>
        <w:t>Printer</w:t>
      </w:r>
    </w:p>
    <w:p w:rsidR="0008273A" w:rsidRDefault="00103BCF" w:rsidP="00DE1FE5">
      <w:pPr>
        <w:spacing w:line="240" w:lineRule="auto"/>
      </w:pPr>
      <w:hyperlink r:id="rId6" w:history="1">
        <w:r w:rsidR="000324BC" w:rsidRPr="00351146">
          <w:rPr>
            <w:rStyle w:val="Hyperlink"/>
            <w:rFonts w:ascii="Georgia" w:hAnsi="Georgia"/>
          </w:rPr>
          <w:t>www.choosemyplate.gov</w:t>
        </w:r>
      </w:hyperlink>
    </w:p>
    <w:p w:rsidR="00517AC3" w:rsidRDefault="00517AC3" w:rsidP="00DE1FE5">
      <w:pPr>
        <w:spacing w:line="240" w:lineRule="auto"/>
        <w:rPr>
          <w:rFonts w:ascii="Georgia" w:hAnsi="Georgia"/>
        </w:rPr>
      </w:pPr>
      <w:hyperlink r:id="rId7" w:history="1">
        <w:r w:rsidRPr="00BD4F63">
          <w:rPr>
            <w:rStyle w:val="Hyperlink"/>
            <w:rFonts w:ascii="Georgia" w:hAnsi="Georgia"/>
          </w:rPr>
          <w:t>http://www.nhlbi.nih.gov/health/public/heart/obesity/lose_wt/tools.htm</w:t>
        </w:r>
      </w:hyperlink>
      <w:r>
        <w:rPr>
          <w:rFonts w:ascii="Georgia" w:hAnsi="Georgia"/>
        </w:rPr>
        <w:t xml:space="preserve"> </w:t>
      </w:r>
    </w:p>
    <w:p w:rsidR="00B72729" w:rsidRDefault="00B72729" w:rsidP="00DE1FE5">
      <w:pPr>
        <w:spacing w:line="240" w:lineRule="auto"/>
        <w:rPr>
          <w:rFonts w:ascii="Georgia" w:hAnsi="Georgia"/>
          <w:b/>
        </w:rPr>
      </w:pPr>
    </w:p>
    <w:p w:rsidR="00DE1FE5" w:rsidRPr="00DE1FE5" w:rsidRDefault="00DE1FE5" w:rsidP="00DE1FE5">
      <w:pPr>
        <w:spacing w:line="240" w:lineRule="auto"/>
        <w:rPr>
          <w:rFonts w:ascii="Georgia" w:hAnsi="Georgia"/>
          <w:b/>
        </w:rPr>
      </w:pPr>
      <w:r w:rsidRPr="00DE1FE5">
        <w:rPr>
          <w:rFonts w:ascii="Georgia" w:hAnsi="Georgia"/>
          <w:b/>
        </w:rPr>
        <w:t>Procedures</w:t>
      </w:r>
    </w:p>
    <w:p w:rsidR="00DB5805" w:rsidRDefault="00DB5805" w:rsidP="00DB5805">
      <w:pPr>
        <w:pStyle w:val="ListParagraph"/>
        <w:numPr>
          <w:ilvl w:val="0"/>
          <w:numId w:val="1"/>
        </w:numPr>
        <w:spacing w:line="240" w:lineRule="auto"/>
        <w:rPr>
          <w:rFonts w:ascii="Georgia" w:hAnsi="Georgia"/>
        </w:rPr>
      </w:pPr>
      <w:r>
        <w:rPr>
          <w:rFonts w:ascii="Georgia" w:hAnsi="Georgia"/>
        </w:rPr>
        <w:t xml:space="preserve">The instructor will begin the lesson by </w:t>
      </w:r>
      <w:r w:rsidR="008749A5">
        <w:rPr>
          <w:rFonts w:ascii="Georgia" w:hAnsi="Georgia"/>
        </w:rPr>
        <w:t xml:space="preserve">directing students to the web address: </w:t>
      </w:r>
      <w:hyperlink r:id="rId8" w:history="1">
        <w:r w:rsidR="008749A5" w:rsidRPr="00BD4F63">
          <w:rPr>
            <w:rStyle w:val="Hyperlink"/>
            <w:rFonts w:ascii="Georgia" w:hAnsi="Georgia"/>
          </w:rPr>
          <w:t>http://www.nhlbi.nih.gov/health/public/heart/obesity/lose_wt/tools.htm</w:t>
        </w:r>
      </w:hyperlink>
      <w:r w:rsidR="008749A5">
        <w:rPr>
          <w:rFonts w:ascii="Georgia" w:hAnsi="Georgia"/>
        </w:rPr>
        <w:t xml:space="preserve"> and instruct students to take the portion distortion quiz.</w:t>
      </w:r>
    </w:p>
    <w:p w:rsidR="00A66205" w:rsidRDefault="00A66205" w:rsidP="00A66205">
      <w:pPr>
        <w:pStyle w:val="ListParagraph"/>
        <w:numPr>
          <w:ilvl w:val="0"/>
          <w:numId w:val="1"/>
        </w:numPr>
        <w:spacing w:line="240" w:lineRule="auto"/>
        <w:rPr>
          <w:rFonts w:ascii="Georgia" w:hAnsi="Georgia"/>
        </w:rPr>
      </w:pPr>
      <w:r>
        <w:rPr>
          <w:rFonts w:ascii="Georgia" w:hAnsi="Georgia"/>
        </w:rPr>
        <w:t>C</w:t>
      </w:r>
      <w:r w:rsidRPr="00DB5805">
        <w:rPr>
          <w:rFonts w:ascii="Georgia" w:hAnsi="Georgia"/>
        </w:rPr>
        <w:t>lass</w:t>
      </w:r>
      <w:r>
        <w:rPr>
          <w:rFonts w:ascii="Georgia" w:hAnsi="Georgia"/>
        </w:rPr>
        <w:t xml:space="preserve"> will discuss</w:t>
      </w:r>
      <w:r w:rsidRPr="00DB5805">
        <w:rPr>
          <w:rFonts w:ascii="Georgia" w:hAnsi="Georgia"/>
        </w:rPr>
        <w:t xml:space="preserve"> what </w:t>
      </w:r>
      <w:r w:rsidR="00D55106">
        <w:rPr>
          <w:rFonts w:ascii="Georgia" w:hAnsi="Georgia"/>
        </w:rPr>
        <w:t>are</w:t>
      </w:r>
      <w:r w:rsidR="008749A5">
        <w:rPr>
          <w:rFonts w:ascii="Georgia" w:hAnsi="Georgia"/>
        </w:rPr>
        <w:t xml:space="preserve"> energy, </w:t>
      </w:r>
      <w:r w:rsidR="00D55106">
        <w:rPr>
          <w:rFonts w:ascii="Georgia" w:hAnsi="Georgia"/>
        </w:rPr>
        <w:t xml:space="preserve">calories, </w:t>
      </w:r>
      <w:r w:rsidR="008749A5">
        <w:rPr>
          <w:rFonts w:ascii="Georgia" w:hAnsi="Georgia"/>
        </w:rPr>
        <w:t>body composition, and physical activity</w:t>
      </w:r>
      <w:r w:rsidRPr="00DB5805">
        <w:rPr>
          <w:rFonts w:ascii="Georgia" w:hAnsi="Georgia"/>
        </w:rPr>
        <w:t xml:space="preserve">.  </w:t>
      </w:r>
    </w:p>
    <w:p w:rsidR="00DB5805" w:rsidRDefault="008749A5" w:rsidP="00DB5805">
      <w:pPr>
        <w:pStyle w:val="ListParagraph"/>
        <w:numPr>
          <w:ilvl w:val="0"/>
          <w:numId w:val="1"/>
        </w:numPr>
        <w:spacing w:line="240" w:lineRule="auto"/>
        <w:rPr>
          <w:rFonts w:ascii="Georgia" w:hAnsi="Georgia"/>
        </w:rPr>
      </w:pPr>
      <w:r>
        <w:rPr>
          <w:rFonts w:ascii="Georgia" w:hAnsi="Georgia"/>
        </w:rPr>
        <w:t>Students will be instructed to create a physical activity plan that they will follow for a two week period and take tests to determine their body composition (Hamwi equation, BMI, and waist circumference).</w:t>
      </w:r>
    </w:p>
    <w:p w:rsidR="00DB5805" w:rsidRDefault="00D274AB" w:rsidP="00DB5805">
      <w:pPr>
        <w:pStyle w:val="ListParagraph"/>
        <w:numPr>
          <w:ilvl w:val="0"/>
          <w:numId w:val="1"/>
        </w:numPr>
        <w:spacing w:line="240" w:lineRule="auto"/>
        <w:rPr>
          <w:rFonts w:ascii="Georgia" w:hAnsi="Georgia"/>
        </w:rPr>
      </w:pPr>
      <w:r w:rsidRPr="00DB5805">
        <w:rPr>
          <w:rFonts w:ascii="Georgia" w:hAnsi="Georgia"/>
        </w:rPr>
        <w:t xml:space="preserve">Students </w:t>
      </w:r>
      <w:r w:rsidR="00A66205">
        <w:rPr>
          <w:rFonts w:ascii="Georgia" w:hAnsi="Georgia"/>
        </w:rPr>
        <w:t>will</w:t>
      </w:r>
      <w:r w:rsidRPr="00DB5805">
        <w:rPr>
          <w:rFonts w:ascii="Georgia" w:hAnsi="Georgia"/>
        </w:rPr>
        <w:t xml:space="preserve"> </w:t>
      </w:r>
      <w:r w:rsidR="008749A5">
        <w:rPr>
          <w:rFonts w:ascii="Georgia" w:hAnsi="Georgia"/>
        </w:rPr>
        <w:t>use the rest of the class time to research body composition and physical activity on their own and create a PowerPoint with their findings and activity plan.  The</w:t>
      </w:r>
      <w:r w:rsidR="00864622">
        <w:rPr>
          <w:rFonts w:ascii="Georgia" w:hAnsi="Georgia"/>
        </w:rPr>
        <w:t xml:space="preserve"> PowerPoint does not have a definitive structure but it does require the</w:t>
      </w:r>
      <w:r w:rsidR="008749A5">
        <w:rPr>
          <w:rFonts w:ascii="Georgia" w:hAnsi="Georgia"/>
        </w:rPr>
        <w:t xml:space="preserve"> needed components mentioned in step 3 </w:t>
      </w:r>
      <w:r w:rsidR="00864622">
        <w:rPr>
          <w:rFonts w:ascii="Georgia" w:hAnsi="Georgia"/>
        </w:rPr>
        <w:t>and</w:t>
      </w:r>
      <w:r w:rsidR="008749A5">
        <w:rPr>
          <w:rFonts w:ascii="Georgia" w:hAnsi="Georgia"/>
        </w:rPr>
        <w:t xml:space="preserve"> students are </w:t>
      </w:r>
      <w:r w:rsidR="00D55106">
        <w:rPr>
          <w:rFonts w:ascii="Georgia" w:hAnsi="Georgia"/>
        </w:rPr>
        <w:t>also suggested</w:t>
      </w:r>
      <w:r w:rsidR="008749A5">
        <w:rPr>
          <w:rFonts w:ascii="Georgia" w:hAnsi="Georgia"/>
        </w:rPr>
        <w:t xml:space="preserve"> to include other facts, statistics, and ideas that interest them.</w:t>
      </w:r>
      <w:r w:rsidR="00D55106">
        <w:rPr>
          <w:rFonts w:ascii="Georgia" w:hAnsi="Georgia"/>
        </w:rPr>
        <w:t xml:space="preserve">  Students are encouraged to work together (but submit individual assignments) and to utilize research skills to find their information on body composition and physical activity.</w:t>
      </w:r>
    </w:p>
    <w:p w:rsidR="00DE1FE5" w:rsidRPr="00DB5805" w:rsidRDefault="008749A5" w:rsidP="00DB5805">
      <w:pPr>
        <w:pStyle w:val="ListParagraph"/>
        <w:numPr>
          <w:ilvl w:val="0"/>
          <w:numId w:val="1"/>
        </w:numPr>
        <w:spacing w:line="240" w:lineRule="auto"/>
        <w:rPr>
          <w:rFonts w:ascii="Georgia" w:hAnsi="Georgia"/>
        </w:rPr>
      </w:pPr>
      <w:r>
        <w:rPr>
          <w:rFonts w:ascii="Georgia" w:hAnsi="Georgia"/>
        </w:rPr>
        <w:t>Before the end of class, the instructor should inform students that the body composition tests are based on averages and is not completely accurate.  Students should be reassured that these tests only give estimates and suggestions.  If they have a concern about their body or body image, then they should see a guidance counselor or the school nurse for further support.</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Assessment</w:t>
      </w:r>
    </w:p>
    <w:p w:rsidR="00DE1FE5" w:rsidRDefault="001B7D24" w:rsidP="00DE1FE5">
      <w:pPr>
        <w:spacing w:line="240" w:lineRule="auto"/>
        <w:rPr>
          <w:rFonts w:ascii="Georgia" w:hAnsi="Georgia"/>
        </w:rPr>
      </w:pPr>
      <w:r>
        <w:rPr>
          <w:rFonts w:ascii="Georgia" w:hAnsi="Georgia"/>
        </w:rPr>
        <w:t xml:space="preserve">Students will be assessed by their participation in the </w:t>
      </w:r>
      <w:r w:rsidR="00D55106">
        <w:rPr>
          <w:rFonts w:ascii="Georgia" w:hAnsi="Georgia"/>
        </w:rPr>
        <w:t>portion distortion quiz</w:t>
      </w:r>
      <w:r w:rsidR="008A7493">
        <w:rPr>
          <w:rFonts w:ascii="Georgia" w:hAnsi="Georgia"/>
        </w:rPr>
        <w:t xml:space="preserve"> and by the cre</w:t>
      </w:r>
      <w:r w:rsidR="00D55106">
        <w:rPr>
          <w:rFonts w:ascii="Georgia" w:hAnsi="Georgia"/>
        </w:rPr>
        <w:t>ation and critical analysis of their</w:t>
      </w:r>
      <w:r w:rsidR="008A7493">
        <w:rPr>
          <w:rFonts w:ascii="Georgia" w:hAnsi="Georgia"/>
        </w:rPr>
        <w:t xml:space="preserve"> </w:t>
      </w:r>
      <w:r w:rsidR="00D55106">
        <w:rPr>
          <w:rFonts w:ascii="Georgia" w:hAnsi="Georgia"/>
        </w:rPr>
        <w:t>fitness</w:t>
      </w:r>
      <w:r w:rsidR="008A7493">
        <w:rPr>
          <w:rFonts w:ascii="Georgia" w:hAnsi="Georgia"/>
        </w:rPr>
        <w:t xml:space="preserve"> plan</w:t>
      </w:r>
      <w:r w:rsidR="00D55106">
        <w:rPr>
          <w:rFonts w:ascii="Georgia" w:hAnsi="Georgia"/>
        </w:rPr>
        <w:t xml:space="preserve"> and body composition test results</w:t>
      </w:r>
      <w:r w:rsidR="008A7493">
        <w:rPr>
          <w:rFonts w:ascii="Georgia" w:hAnsi="Georgia"/>
        </w:rPr>
        <w:t>.</w:t>
      </w:r>
      <w:r w:rsidR="009A72C2">
        <w:rPr>
          <w:rFonts w:ascii="Georgia" w:hAnsi="Georgia"/>
        </w:rPr>
        <w:t xml:space="preserve">  Each day of the </w:t>
      </w:r>
      <w:r w:rsidR="00D55106">
        <w:rPr>
          <w:rFonts w:ascii="Georgia" w:hAnsi="Georgia"/>
        </w:rPr>
        <w:t>fitness</w:t>
      </w:r>
      <w:r w:rsidR="009A72C2">
        <w:rPr>
          <w:rFonts w:ascii="Georgia" w:hAnsi="Georgia"/>
        </w:rPr>
        <w:t xml:space="preserve"> plan should consist of the appropriate </w:t>
      </w:r>
      <w:r w:rsidR="00D55106">
        <w:rPr>
          <w:rFonts w:ascii="Georgia" w:hAnsi="Georgia"/>
        </w:rPr>
        <w:t xml:space="preserve">amount and variation of physical activity as suggested by the FDA.  </w:t>
      </w:r>
    </w:p>
    <w:p w:rsidR="00DE1FE5" w:rsidRDefault="00DE1FE5" w:rsidP="00DE1FE5">
      <w:pPr>
        <w:spacing w:line="240" w:lineRule="auto"/>
        <w:rPr>
          <w:rFonts w:ascii="Georgia" w:hAnsi="Georgia"/>
        </w:rPr>
      </w:pPr>
    </w:p>
    <w:p w:rsidR="00DE1FE5" w:rsidRPr="00DE1FE5" w:rsidRDefault="00DE1FE5" w:rsidP="00DE1FE5">
      <w:pPr>
        <w:spacing w:line="240" w:lineRule="auto"/>
        <w:rPr>
          <w:rFonts w:ascii="Georgia" w:hAnsi="Georgia"/>
          <w:b/>
        </w:rPr>
      </w:pPr>
      <w:r w:rsidRPr="00DE1FE5">
        <w:rPr>
          <w:rFonts w:ascii="Georgia" w:hAnsi="Georgia"/>
          <w:b/>
        </w:rPr>
        <w:t>Benchmark/Standards</w:t>
      </w:r>
    </w:p>
    <w:p w:rsidR="00DE1FE5" w:rsidRPr="00A41FC8" w:rsidRDefault="00A41FC8" w:rsidP="00A41FC8">
      <w:pPr>
        <w:spacing w:after="0" w:line="240" w:lineRule="auto"/>
        <w:rPr>
          <w:rFonts w:asciiTheme="majorHAnsi" w:hAnsiTheme="majorHAnsi"/>
        </w:rPr>
      </w:pPr>
      <w:r w:rsidRPr="00A41FC8">
        <w:rPr>
          <w:rFonts w:asciiTheme="majorHAnsi" w:hAnsiTheme="majorHAnsi"/>
        </w:rPr>
        <w:t>HE.912.B.3.1</w:t>
      </w:r>
    </w:p>
    <w:p w:rsidR="00A41FC8" w:rsidRDefault="00A41FC8" w:rsidP="00DE1FE5">
      <w:pPr>
        <w:spacing w:line="240" w:lineRule="auto"/>
        <w:rPr>
          <w:rFonts w:ascii="Georgia" w:hAnsi="Georgia"/>
        </w:rPr>
      </w:pPr>
      <w:r>
        <w:rPr>
          <w:rFonts w:ascii="Georgia" w:hAnsi="Georgia"/>
        </w:rPr>
        <w:t>Determine the value of applying a thoughtful decision-making process in health-related situations</w:t>
      </w:r>
    </w:p>
    <w:p w:rsidR="00A41FC8" w:rsidRDefault="00A41FC8" w:rsidP="00A41FC8">
      <w:pPr>
        <w:spacing w:after="0" w:line="240" w:lineRule="auto"/>
        <w:rPr>
          <w:rFonts w:ascii="Georgia" w:hAnsi="Georgia"/>
        </w:rPr>
      </w:pPr>
    </w:p>
    <w:p w:rsidR="00A41FC8" w:rsidRPr="00A41FC8" w:rsidRDefault="00A41FC8" w:rsidP="00A41FC8">
      <w:pPr>
        <w:spacing w:after="0" w:line="240" w:lineRule="auto"/>
        <w:rPr>
          <w:rFonts w:asciiTheme="majorHAnsi" w:hAnsiTheme="majorHAnsi"/>
        </w:rPr>
      </w:pPr>
      <w:r w:rsidRPr="00A41FC8">
        <w:rPr>
          <w:rFonts w:asciiTheme="majorHAnsi" w:hAnsiTheme="majorHAnsi"/>
        </w:rPr>
        <w:t>HE.912.B.3.2</w:t>
      </w:r>
    </w:p>
    <w:p w:rsidR="00A41FC8" w:rsidRDefault="00A41FC8" w:rsidP="00DE1FE5">
      <w:pPr>
        <w:spacing w:line="240" w:lineRule="auto"/>
        <w:rPr>
          <w:rFonts w:ascii="Georgia" w:hAnsi="Georgia"/>
        </w:rPr>
      </w:pPr>
      <w:r w:rsidRPr="00A41FC8">
        <w:rPr>
          <w:rFonts w:ascii="Georgia" w:hAnsi="Georgia"/>
        </w:rPr>
        <w:t>Examine barriers that can hinder healthy decision-making</w:t>
      </w:r>
    </w:p>
    <w:p w:rsidR="007F707D" w:rsidRDefault="007F707D" w:rsidP="007F707D">
      <w:pPr>
        <w:spacing w:after="0" w:line="240" w:lineRule="auto"/>
        <w:rPr>
          <w:rFonts w:ascii="Georgia" w:hAnsi="Georgia"/>
        </w:rPr>
      </w:pPr>
    </w:p>
    <w:p w:rsidR="007F707D" w:rsidRPr="007F707D" w:rsidRDefault="007F707D" w:rsidP="007F707D">
      <w:pPr>
        <w:spacing w:after="0" w:line="240" w:lineRule="auto"/>
        <w:rPr>
          <w:rFonts w:asciiTheme="majorHAnsi" w:hAnsiTheme="majorHAnsi"/>
        </w:rPr>
      </w:pPr>
      <w:r w:rsidRPr="007F707D">
        <w:rPr>
          <w:rFonts w:asciiTheme="majorHAnsi" w:hAnsiTheme="majorHAnsi"/>
        </w:rPr>
        <w:t>HE.912.B.4.2</w:t>
      </w:r>
    </w:p>
    <w:p w:rsidR="007F707D" w:rsidRPr="00A41FC8" w:rsidRDefault="007F707D" w:rsidP="00DE1FE5">
      <w:pPr>
        <w:spacing w:line="240" w:lineRule="auto"/>
        <w:rPr>
          <w:rFonts w:ascii="Georgia" w:hAnsi="Georgia"/>
        </w:rPr>
      </w:pPr>
      <w:r>
        <w:rPr>
          <w:rFonts w:ascii="Georgia" w:hAnsi="Georgia"/>
        </w:rPr>
        <w:t>Formulate a plan to attain a personal health goal that addresses strengths, needs, and risks</w:t>
      </w:r>
    </w:p>
    <w:p w:rsidR="00A41FC8" w:rsidRPr="00A41FC8" w:rsidRDefault="00A41FC8" w:rsidP="00A41FC8">
      <w:pPr>
        <w:spacing w:after="0" w:line="240" w:lineRule="auto"/>
        <w:rPr>
          <w:rFonts w:ascii="Georgia" w:hAnsi="Georgia"/>
        </w:rPr>
      </w:pPr>
    </w:p>
    <w:p w:rsidR="00A41FC8" w:rsidRPr="00A41FC8" w:rsidRDefault="00A41FC8" w:rsidP="00A41FC8">
      <w:pPr>
        <w:spacing w:after="0" w:line="240" w:lineRule="auto"/>
        <w:rPr>
          <w:rFonts w:asciiTheme="majorHAnsi" w:hAnsiTheme="majorHAnsi"/>
        </w:rPr>
      </w:pPr>
      <w:r w:rsidRPr="00A41FC8">
        <w:rPr>
          <w:rFonts w:asciiTheme="majorHAnsi" w:hAnsiTheme="majorHAnsi"/>
        </w:rPr>
        <w:t>HE.912.B.4.3</w:t>
      </w:r>
    </w:p>
    <w:p w:rsidR="00A41FC8" w:rsidRPr="00A41FC8" w:rsidRDefault="00A41FC8" w:rsidP="00DE1FE5">
      <w:pPr>
        <w:spacing w:line="240" w:lineRule="auto"/>
        <w:rPr>
          <w:rFonts w:ascii="Georgia" w:hAnsi="Georgia"/>
        </w:rPr>
      </w:pPr>
      <w:r w:rsidRPr="00A41FC8">
        <w:rPr>
          <w:rFonts w:ascii="Georgia" w:hAnsi="Georgia"/>
        </w:rPr>
        <w:t>Implement strategies and monitor progress in achieving a personal health goal</w:t>
      </w:r>
    </w:p>
    <w:p w:rsidR="007F707D" w:rsidRDefault="007F707D" w:rsidP="00A41FC8">
      <w:pPr>
        <w:spacing w:after="0" w:line="240" w:lineRule="auto"/>
        <w:rPr>
          <w:rFonts w:asciiTheme="majorHAnsi" w:hAnsiTheme="majorHAnsi"/>
        </w:rPr>
      </w:pPr>
    </w:p>
    <w:p w:rsidR="00A41FC8" w:rsidRPr="00A41FC8" w:rsidRDefault="00A41FC8" w:rsidP="00A41FC8">
      <w:pPr>
        <w:spacing w:after="0" w:line="240" w:lineRule="auto"/>
        <w:rPr>
          <w:rFonts w:asciiTheme="majorHAnsi" w:hAnsiTheme="majorHAnsi"/>
        </w:rPr>
      </w:pPr>
      <w:r w:rsidRPr="00A41FC8">
        <w:rPr>
          <w:rFonts w:asciiTheme="majorHAnsi" w:hAnsiTheme="majorHAnsi"/>
        </w:rPr>
        <w:t>HE.912.B.4.4</w:t>
      </w:r>
    </w:p>
    <w:p w:rsidR="00A41FC8" w:rsidRPr="00A41FC8" w:rsidRDefault="00A41FC8" w:rsidP="00DE1FE5">
      <w:pPr>
        <w:spacing w:line="240" w:lineRule="auto"/>
        <w:rPr>
          <w:rFonts w:ascii="Georgia" w:hAnsi="Georgia"/>
        </w:rPr>
      </w:pPr>
      <w:r w:rsidRPr="00A41FC8">
        <w:rPr>
          <w:rFonts w:ascii="Georgia" w:hAnsi="Georgia"/>
        </w:rPr>
        <w:t>Formulate an effective long-term personal health plan</w:t>
      </w:r>
    </w:p>
    <w:sectPr w:rsidR="00A41FC8" w:rsidRPr="00A41FC8" w:rsidSect="00F92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5ED"/>
    <w:multiLevelType w:val="hybridMultilevel"/>
    <w:tmpl w:val="77789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FE5"/>
    <w:rsid w:val="000324BC"/>
    <w:rsid w:val="0008273A"/>
    <w:rsid w:val="00103BCF"/>
    <w:rsid w:val="001B7D24"/>
    <w:rsid w:val="001D25F4"/>
    <w:rsid w:val="00347CCE"/>
    <w:rsid w:val="00517AC3"/>
    <w:rsid w:val="006634D3"/>
    <w:rsid w:val="007F707D"/>
    <w:rsid w:val="00864622"/>
    <w:rsid w:val="008749A5"/>
    <w:rsid w:val="008A7493"/>
    <w:rsid w:val="009A72C2"/>
    <w:rsid w:val="00A41FC8"/>
    <w:rsid w:val="00A66205"/>
    <w:rsid w:val="00B72729"/>
    <w:rsid w:val="00D274AB"/>
    <w:rsid w:val="00D55106"/>
    <w:rsid w:val="00DB5805"/>
    <w:rsid w:val="00DE1FE5"/>
    <w:rsid w:val="00ED5F2E"/>
    <w:rsid w:val="00EE314C"/>
    <w:rsid w:val="00F92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FC8"/>
    <w:rPr>
      <w:color w:val="0000FF"/>
      <w:u w:val="single"/>
    </w:rPr>
  </w:style>
  <w:style w:type="paragraph" w:styleId="ListParagraph">
    <w:name w:val="List Paragraph"/>
    <w:basedOn w:val="Normal"/>
    <w:uiPriority w:val="34"/>
    <w:qFormat/>
    <w:rsid w:val="00DB5805"/>
    <w:pPr>
      <w:ind w:left="720"/>
      <w:contextualSpacing/>
    </w:pPr>
  </w:style>
  <w:style w:type="character" w:styleId="FollowedHyperlink">
    <w:name w:val="FollowedHyperlink"/>
    <w:basedOn w:val="DefaultParagraphFont"/>
    <w:uiPriority w:val="99"/>
    <w:semiHidden/>
    <w:unhideWhenUsed/>
    <w:rsid w:val="00347C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health/public/heart/obesity/lose_wt/tools.htm" TargetMode="External"/><Relationship Id="rId3" Type="http://schemas.openxmlformats.org/officeDocument/2006/relationships/settings" Target="settings.xml"/><Relationship Id="rId7" Type="http://schemas.openxmlformats.org/officeDocument/2006/relationships/hyperlink" Target="http://www.nhlbi.nih.gov/health/public/heart/obesity/lose_wt/too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myplate.gov" TargetMode="External"/><Relationship Id="rId5" Type="http://schemas.openxmlformats.org/officeDocument/2006/relationships/hyperlink" Target="http://www.choosemyplat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7</cp:revision>
  <dcterms:created xsi:type="dcterms:W3CDTF">2011-11-27T04:36:00Z</dcterms:created>
  <dcterms:modified xsi:type="dcterms:W3CDTF">2011-11-27T15:15:00Z</dcterms:modified>
</cp:coreProperties>
</file>