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FB" w:rsidRPr="00EA33DB" w:rsidRDefault="00785DF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3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Introduction:</w:t>
      </w:r>
    </w:p>
    <w:p w:rsidR="00785DFB" w:rsidRDefault="00785DF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A 9</w:t>
      </w:r>
      <w:r w:rsidRP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P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grade class will learn how to correctly record information from sources and organize the information into an effect</w:t>
      </w:r>
      <w:r w:rsid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ive</w:t>
      </w:r>
      <w:r w:rsidR="00A5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essay</w:t>
      </w:r>
      <w:r w:rsidRP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The students will each learn how to quote sources</w:t>
      </w:r>
      <w:r w:rsid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and</w:t>
      </w:r>
      <w:r w:rsidRP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attribute the information properly. The students will develop</w:t>
      </w:r>
      <w:r w:rsidR="00EA33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the necessary writing skills used in later schooling.</w:t>
      </w:r>
      <w:r w:rsidR="00A5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Once the information has been clearly organized, each student will create their own website with all the gathered information.</w:t>
      </w:r>
    </w:p>
    <w:p w:rsid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3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Group: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Whole Class</w:t>
      </w:r>
    </w:p>
    <w:p w:rsid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A33DB" w:rsidRP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3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Learning Objective:</w:t>
      </w:r>
    </w:p>
    <w:p w:rsid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Combine notes, information and quotes into a well-organized and clearly written essay. The students will need to learn proper attribution and how to correctly copy a quote from a source.</w:t>
      </w:r>
      <w:r w:rsidR="00A5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The students will learn how to gather information, organize it, and combine everything into an easy-to-use website. After accomplishing this, the students will know how to create a website, put images, texts, and references onto the website, efficiently organize all materials for easy access and use.</w:t>
      </w:r>
    </w:p>
    <w:p w:rsid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Guiding Question:</w:t>
      </w:r>
    </w:p>
    <w:p w:rsidR="00EA33DB" w:rsidRDefault="00EA33DB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What can the students learn from developing </w:t>
      </w:r>
      <w:r w:rsidR="001A7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 number of useful writing skills?</w:t>
      </w:r>
      <w:r w:rsidR="00A5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How can students use the information gathered to create a website with all the information clearly visible?</w:t>
      </w:r>
    </w:p>
    <w:p w:rsidR="001A71B1" w:rsidRDefault="001A71B1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A71B1" w:rsidRPr="001A71B1" w:rsidRDefault="001A71B1" w:rsidP="00B6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1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Materials:</w:t>
      </w:r>
    </w:p>
    <w:p w:rsidR="001A71B1" w:rsidRDefault="001A71B1" w:rsidP="001A71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Notebook and Pen</w:t>
      </w:r>
    </w:p>
    <w:p w:rsidR="001A71B1" w:rsidRDefault="001A71B1" w:rsidP="001A71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Computer (w/ Internet + Microsoft Office)</w:t>
      </w:r>
    </w:p>
    <w:p w:rsidR="001A71B1" w:rsidRDefault="001A71B1" w:rsidP="001A71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Tape Recorder</w:t>
      </w:r>
    </w:p>
    <w:p w:rsidR="00A50D7B" w:rsidRPr="00A50D7B" w:rsidRDefault="00A50D7B" w:rsidP="00A50D7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Guest Speaker</w:t>
      </w:r>
    </w:p>
    <w:p w:rsidR="001A71B1" w:rsidRDefault="001A71B1" w:rsidP="001A7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71B1" w:rsidRDefault="001A71B1" w:rsidP="001A7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Procedures</w:t>
      </w:r>
    </w:p>
    <w:p w:rsidR="00A50D7B" w:rsidRDefault="00A50D7B" w:rsidP="00A50D7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Bring in speaker to discuss a topic</w:t>
      </w:r>
    </w:p>
    <w:p w:rsidR="001A71B1" w:rsidRPr="00A50D7B" w:rsidRDefault="001A71B1" w:rsidP="00A50D7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5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Present students with number of sources (websites, journals, books, etc.)</w:t>
      </w:r>
    </w:p>
    <w:p w:rsidR="001A71B1" w:rsidRDefault="001A71B1" w:rsidP="001A7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Allow students to record discussion, but require them to also take notes</w:t>
      </w:r>
    </w:p>
    <w:p w:rsidR="001A71B1" w:rsidRDefault="001A71B1" w:rsidP="001A7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Once all information has been presented, allow students to start writing process</w:t>
      </w:r>
    </w:p>
    <w:p w:rsidR="001A71B1" w:rsidRDefault="008E7C66" w:rsidP="001A71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Pre-write essay and collect notes</w:t>
      </w:r>
    </w:p>
    <w:p w:rsidR="008E7C66" w:rsidRDefault="00A50D7B" w:rsidP="008E7C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Using everything gathered, begin website creation</w:t>
      </w:r>
    </w:p>
    <w:p w:rsidR="00A50D7B" w:rsidRDefault="00A50D7B" w:rsidP="008E7C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Use information to organize the website into categories for easy access to information</w:t>
      </w:r>
    </w:p>
    <w:p w:rsidR="00A50D7B" w:rsidRPr="00A50D7B" w:rsidRDefault="00A50D7B" w:rsidP="00A50D7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Proofread all information and guarantee all links, images, and tabs work</w:t>
      </w:r>
    </w:p>
    <w:p w:rsidR="008E7C66" w:rsidRDefault="008E7C66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7C66" w:rsidRPr="008E7C66" w:rsidRDefault="008E7C66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7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Assessment:</w:t>
      </w:r>
    </w:p>
    <w:p w:rsidR="008E7C66" w:rsidRDefault="008E7C66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Essay based on amount of information used, correct quotes, proper attribution, organization, and a clearly defined point</w:t>
      </w:r>
      <w:r w:rsidR="00A5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Website must have basic functions including links, images, information, and essay.</w:t>
      </w:r>
    </w:p>
    <w:p w:rsidR="00A50D7B" w:rsidRDefault="00A50D7B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0D7B" w:rsidRDefault="00A50D7B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A – </w:t>
      </w:r>
      <w:r w:rsidRPr="00A5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Student must have a well-written essay emphasizing all major points mentioned by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 w:rsidRPr="00A5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speaker in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class.</w:t>
      </w:r>
      <w:r w:rsidR="00600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Use of materials given is necessary.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Proper grammar, punctuation, </w:t>
      </w:r>
      <w:r w:rsidR="00600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600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sente</w:t>
      </w:r>
      <w:r w:rsidR="00600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nce structure and spelling must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all be there. The website must contain all the </w:t>
      </w:r>
      <w:r w:rsidR="00600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600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information obtained and be acce</w:t>
      </w:r>
      <w:r w:rsidR="00600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for the user</w:t>
      </w:r>
      <w:r w:rsidR="00600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Navigation must be simple. </w:t>
      </w:r>
      <w:r w:rsidR="00600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600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ab/>
        <w:t xml:space="preserve">        There should be images of the speaker, references to external links, information </w:t>
      </w:r>
      <w:r w:rsidR="00600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600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about the individual and quotes. A home page with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multiple</w:t>
      </w:r>
      <w:r w:rsidR="00600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different tabs for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</w:t>
      </w:r>
      <w:r w:rsidR="00600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different pages would be preferred. Creativity is encouraged.</w:t>
      </w:r>
    </w:p>
    <w:p w:rsidR="006005DB" w:rsidRDefault="006005DB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6005DB" w:rsidRDefault="006005DB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B – Students should have a decent essay containing majority of the information presented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in class as well as information from the materials distributed in class. Proper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grammar, punctuation, sentence structure and spelling must be present. The website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should contain a majority of the information and be accessible for the user.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Should at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least be a homepage with at least one other webpage on the </w:t>
      </w:r>
      <w:proofErr w:type="gramStart"/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website.</w:t>
      </w:r>
      <w:proofErr w:type="gramEnd"/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Texts and the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essay should be present on the website.</w:t>
      </w:r>
    </w:p>
    <w:p w:rsidR="00970188" w:rsidRDefault="00923A07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923A07" w:rsidRDefault="00970188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 – Students will have an average essay containing at least some of the major points from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the guest speaker. The student will use information from some, but not all of, the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material given in class to write the essay. Acceptable grammar and spelling are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necessary. There will be a website with only a homepage and no tabs for additional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webpages. A limited amount of information from the speaker and materials will be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used. Only the essay is present on the homepage.</w:t>
      </w:r>
    </w:p>
    <w:p w:rsidR="00970188" w:rsidRDefault="00923A07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923A07" w:rsidRDefault="00970188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 – Poorly-written essay with barely any of the information from the speaker or materials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 w:rsidR="00923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present.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Poor grammar, sentence structure and spelling No website created.</w:t>
      </w:r>
    </w:p>
    <w:p w:rsidR="00970188" w:rsidRDefault="00970188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970188" w:rsidRPr="00A50D7B" w:rsidRDefault="00970188" w:rsidP="008E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F – No essay written or website created.</w:t>
      </w:r>
      <w:bookmarkStart w:id="0" w:name="_GoBack"/>
      <w:bookmarkEnd w:id="0"/>
    </w:p>
    <w:p w:rsidR="008E7C66" w:rsidRPr="008E7C66" w:rsidRDefault="00B67022" w:rsidP="00634A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7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Benchmark or Standards:</w:t>
      </w:r>
      <w:r w:rsidR="008E7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C66">
        <w:rPr>
          <w:rFonts w:ascii="Arial" w:hAnsi="Arial" w:cs="Arial"/>
          <w:color w:val="000000"/>
          <w:sz w:val="18"/>
          <w:szCs w:val="18"/>
        </w:rPr>
        <w:t>LA.910.4.2.2</w:t>
      </w:r>
    </w:p>
    <w:sectPr w:rsidR="008E7C66" w:rsidRPr="008E7C66" w:rsidSect="0021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AE1"/>
    <w:multiLevelType w:val="hybridMultilevel"/>
    <w:tmpl w:val="3D28B8B0"/>
    <w:lvl w:ilvl="0" w:tplc="2F482B1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95690"/>
    <w:multiLevelType w:val="multilevel"/>
    <w:tmpl w:val="DF64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F6761"/>
    <w:multiLevelType w:val="hybridMultilevel"/>
    <w:tmpl w:val="F2BC9A4E"/>
    <w:lvl w:ilvl="0" w:tplc="ED3CA1F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22"/>
    <w:rsid w:val="001A71B1"/>
    <w:rsid w:val="00211C1F"/>
    <w:rsid w:val="006005DB"/>
    <w:rsid w:val="00634AB8"/>
    <w:rsid w:val="00785DFB"/>
    <w:rsid w:val="008E7C66"/>
    <w:rsid w:val="00923A07"/>
    <w:rsid w:val="00970188"/>
    <w:rsid w:val="00A50D7B"/>
    <w:rsid w:val="00B67022"/>
    <w:rsid w:val="00E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702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6702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702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6702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140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8" w:color="000000"/>
                            <w:bottom w:val="single" w:sz="6" w:space="6" w:color="000000"/>
                            <w:right w:val="single" w:sz="6" w:space="8" w:color="000000"/>
                          </w:divBdr>
                          <w:divsChild>
                            <w:div w:id="20270999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5BD80"/>
                                <w:left w:val="single" w:sz="6" w:space="0" w:color="F5BD80"/>
                                <w:bottom w:val="single" w:sz="6" w:space="0" w:color="F5BD80"/>
                                <w:right w:val="single" w:sz="6" w:space="0" w:color="F5BD80"/>
                              </w:divBdr>
                              <w:divsChild>
                                <w:div w:id="9727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52165">
                                          <w:marLeft w:val="60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696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8" w:color="000000"/>
                            <w:bottom w:val="single" w:sz="6" w:space="6" w:color="000000"/>
                            <w:right w:val="single" w:sz="6" w:space="8" w:color="000000"/>
                          </w:divBdr>
                          <w:divsChild>
                            <w:div w:id="15993632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5BD80"/>
                                <w:left w:val="single" w:sz="6" w:space="0" w:color="F5BD80"/>
                                <w:bottom w:val="single" w:sz="6" w:space="0" w:color="F5BD80"/>
                                <w:right w:val="single" w:sz="6" w:space="0" w:color="F5BD80"/>
                              </w:divBdr>
                              <w:divsChild>
                                <w:div w:id="6753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70907">
                                          <w:marLeft w:val="60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1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Resident</cp:lastModifiedBy>
  <cp:revision>2</cp:revision>
  <dcterms:created xsi:type="dcterms:W3CDTF">2011-11-24T02:10:00Z</dcterms:created>
  <dcterms:modified xsi:type="dcterms:W3CDTF">2011-11-24T02:10:00Z</dcterms:modified>
</cp:coreProperties>
</file>