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B8" w:rsidRDefault="006B01E7">
      <w:r>
        <w:t>Steven C. Johnson</w:t>
      </w:r>
    </w:p>
    <w:p w:rsidR="006B01E7" w:rsidRDefault="006B01E7">
      <w:r>
        <w:t>Dr. Washington</w:t>
      </w:r>
    </w:p>
    <w:p w:rsidR="006B01E7" w:rsidRDefault="006B01E7">
      <w:r>
        <w:t>SSE: 6046: 0054</w:t>
      </w:r>
    </w:p>
    <w:p w:rsidR="006B01E7" w:rsidRDefault="004875DC">
      <w:r>
        <w:t>14</w:t>
      </w:r>
      <w:r w:rsidR="006B01E7" w:rsidRPr="006B01E7">
        <w:rPr>
          <w:vertAlign w:val="superscript"/>
        </w:rPr>
        <w:t>th</w:t>
      </w:r>
      <w:r w:rsidR="006B01E7">
        <w:t xml:space="preserve"> June, 2011</w:t>
      </w:r>
    </w:p>
    <w:p w:rsidR="006B01E7" w:rsidRDefault="006B01E7"/>
    <w:p w:rsidR="00762FE8" w:rsidRDefault="006B01E7" w:rsidP="00115588">
      <w:pPr>
        <w:jc w:val="center"/>
        <w:rPr>
          <w:i/>
        </w:rPr>
      </w:pPr>
      <w:r>
        <w:rPr>
          <w:i/>
        </w:rPr>
        <w:t>Elluminate Forum: Object Analysis</w:t>
      </w:r>
      <w:r w:rsidR="00EA205A">
        <w:rPr>
          <w:i/>
        </w:rPr>
        <w:t xml:space="preserve"> &amp; Rationale</w:t>
      </w:r>
      <w:r>
        <w:rPr>
          <w:i/>
        </w:rPr>
        <w:t>:</w:t>
      </w:r>
    </w:p>
    <w:p w:rsidR="00115588" w:rsidRDefault="00115588" w:rsidP="00115588">
      <w:pPr>
        <w:jc w:val="center"/>
      </w:pPr>
    </w:p>
    <w:p w:rsidR="00762FE8" w:rsidRPr="00075A65" w:rsidRDefault="00762FE8" w:rsidP="00762FE8">
      <w:pPr>
        <w:pStyle w:val="ListParagraph"/>
        <w:numPr>
          <w:ilvl w:val="0"/>
          <w:numId w:val="1"/>
        </w:numPr>
      </w:pPr>
      <w:r>
        <w:rPr>
          <w:i/>
        </w:rPr>
        <w:t>Object No. II:</w:t>
      </w:r>
      <w:r w:rsidR="00075A65">
        <w:rPr>
          <w:i/>
        </w:rPr>
        <w:t xml:space="preserve"> </w:t>
      </w:r>
      <w:r w:rsidR="00075A65">
        <w:rPr>
          <w:b/>
          <w:i/>
        </w:rPr>
        <w:t>Film Clip: “Training for the Cyber Battlefield”</w:t>
      </w:r>
    </w:p>
    <w:p w:rsidR="00075A65" w:rsidRPr="00075A65" w:rsidRDefault="00075A65" w:rsidP="00075A65">
      <w:pPr>
        <w:pStyle w:val="ListParagraph"/>
        <w:ind w:left="1440"/>
      </w:pPr>
    </w:p>
    <w:p w:rsidR="00075A65" w:rsidRPr="00075A65" w:rsidRDefault="00075A65" w:rsidP="00075A65">
      <w:pPr>
        <w:pStyle w:val="ListParagraph"/>
        <w:numPr>
          <w:ilvl w:val="1"/>
          <w:numId w:val="1"/>
        </w:numPr>
      </w:pPr>
      <w:r>
        <w:rPr>
          <w:i/>
        </w:rPr>
        <w:t>Link:</w:t>
      </w:r>
    </w:p>
    <w:p w:rsidR="00075A65" w:rsidRPr="00075A65" w:rsidRDefault="00075A65" w:rsidP="00075A65">
      <w:pPr>
        <w:pStyle w:val="ListParagraph"/>
        <w:numPr>
          <w:ilvl w:val="2"/>
          <w:numId w:val="1"/>
        </w:numPr>
      </w:pPr>
      <w:hyperlink r:id="rId8" w:history="1">
        <w:r>
          <w:rPr>
            <w:rStyle w:val="Hyperlink"/>
          </w:rPr>
          <w:t>http://video.nytimes.com/video/2009/05/10/technology/1194840004076/at-west-point-training-for-cyber-foes.html</w:t>
        </w:r>
      </w:hyperlink>
    </w:p>
    <w:p w:rsidR="00075A65" w:rsidRPr="00075A65" w:rsidRDefault="00075A65" w:rsidP="00075A65">
      <w:pPr>
        <w:pStyle w:val="ListParagraph"/>
        <w:ind w:left="1440"/>
      </w:pPr>
    </w:p>
    <w:p w:rsidR="00075A65" w:rsidRPr="00075A65" w:rsidRDefault="00075A65" w:rsidP="00075A65">
      <w:pPr>
        <w:pStyle w:val="ListParagraph"/>
        <w:numPr>
          <w:ilvl w:val="1"/>
          <w:numId w:val="1"/>
        </w:numPr>
      </w:pPr>
      <w:r>
        <w:rPr>
          <w:i/>
        </w:rPr>
        <w:t>Description:</w:t>
      </w:r>
    </w:p>
    <w:p w:rsidR="00075A65" w:rsidRDefault="00075A65" w:rsidP="00075A65">
      <w:pPr>
        <w:pStyle w:val="ListParagraph"/>
        <w:numPr>
          <w:ilvl w:val="2"/>
          <w:numId w:val="1"/>
        </w:numPr>
      </w:pPr>
      <w:r>
        <w:t>The concept of “</w:t>
      </w:r>
      <w:r w:rsidRPr="00075A65">
        <w:t>Cyberwarfare</w:t>
      </w:r>
      <w:r>
        <w:t>”</w:t>
      </w:r>
      <w:r w:rsidRPr="00075A65">
        <w:t xml:space="preserve"> can be used to describe various aspects of defending and attacking information and comput</w:t>
      </w:r>
      <w:bookmarkStart w:id="0" w:name="_GoBack"/>
      <w:bookmarkEnd w:id="0"/>
      <w:r w:rsidRPr="00075A65">
        <w:t>er networks in cyberspace, as well as denying an adversary’s ability to do the same.</w:t>
      </w:r>
    </w:p>
    <w:p w:rsidR="00075A65" w:rsidRDefault="00075A65" w:rsidP="00075A65">
      <w:pPr>
        <w:pStyle w:val="ListParagraph"/>
        <w:numPr>
          <w:ilvl w:val="2"/>
          <w:numId w:val="1"/>
        </w:numPr>
      </w:pPr>
      <w:r w:rsidRPr="00075A65">
        <w:t>Cyberterrorism is an issue of growing national interest where terrorists disrupt the Internet or critical infrastructures such as transportation, communications, or banking and finance using computer networks.</w:t>
      </w:r>
    </w:p>
    <w:p w:rsidR="00075A65" w:rsidRPr="00075A65" w:rsidRDefault="00075A65" w:rsidP="009D22F0">
      <w:pPr>
        <w:pStyle w:val="ListParagraph"/>
        <w:numPr>
          <w:ilvl w:val="2"/>
          <w:numId w:val="1"/>
        </w:numPr>
      </w:pPr>
      <w:r>
        <w:t>At West Point, training for this type of warfare defines new perspectives on the c</w:t>
      </w:r>
      <w:r w:rsidRPr="00075A65">
        <w:t>oncepts</w:t>
      </w:r>
      <w:r>
        <w:t xml:space="preserve"> of war games, of which “</w:t>
      </w:r>
      <w:r w:rsidRPr="00075A65">
        <w:t>traditionally evoke images of guns and battle formations, but many cadets now study hacking techniques, to better defend military ne</w:t>
      </w:r>
      <w:r>
        <w:t>tworks”</w:t>
      </w:r>
      <w:r w:rsidR="009D22F0">
        <w:t xml:space="preserve"> </w:t>
      </w:r>
      <w:r w:rsidR="009D22F0" w:rsidRPr="009D22F0">
        <w:t>("Training for the Cyber Battlefield")</w:t>
      </w:r>
      <w:r w:rsidR="009D22F0">
        <w:t>.</w:t>
      </w:r>
    </w:p>
    <w:p w:rsidR="00075A65" w:rsidRPr="00075A65" w:rsidRDefault="00075A65" w:rsidP="00075A65">
      <w:pPr>
        <w:pStyle w:val="ListParagraph"/>
        <w:ind w:left="1440"/>
      </w:pPr>
    </w:p>
    <w:p w:rsidR="00075A65" w:rsidRPr="009D22F0" w:rsidRDefault="00075A65" w:rsidP="00075A65">
      <w:pPr>
        <w:pStyle w:val="ListParagraph"/>
        <w:numPr>
          <w:ilvl w:val="1"/>
          <w:numId w:val="1"/>
        </w:numPr>
      </w:pPr>
      <w:r>
        <w:rPr>
          <w:i/>
        </w:rPr>
        <w:t>Key Words:</w:t>
      </w:r>
    </w:p>
    <w:p w:rsidR="009D22F0" w:rsidRPr="00075A65" w:rsidRDefault="009D22F0" w:rsidP="009D22F0">
      <w:pPr>
        <w:pStyle w:val="ListParagraph"/>
        <w:numPr>
          <w:ilvl w:val="2"/>
          <w:numId w:val="1"/>
        </w:numPr>
      </w:pPr>
      <w:r>
        <w:t>Cyberwarfare, cyberspace, cyberterrorism, infrastructures, war games, hacking, military networks,</w:t>
      </w:r>
    </w:p>
    <w:p w:rsidR="00075A65" w:rsidRPr="00B11112" w:rsidRDefault="00075A65" w:rsidP="00075A65">
      <w:pPr>
        <w:pStyle w:val="ListParagraph"/>
        <w:ind w:left="1440"/>
      </w:pPr>
    </w:p>
    <w:p w:rsidR="00B11112" w:rsidRPr="009D22F0" w:rsidRDefault="00B11112" w:rsidP="00B11112">
      <w:pPr>
        <w:pStyle w:val="ListParagraph"/>
        <w:numPr>
          <w:ilvl w:val="1"/>
          <w:numId w:val="1"/>
        </w:numPr>
      </w:pPr>
      <w:r>
        <w:rPr>
          <w:i/>
        </w:rPr>
        <w:t>Rationale:</w:t>
      </w:r>
    </w:p>
    <w:p w:rsidR="009D22F0" w:rsidRPr="00B11112" w:rsidRDefault="009D22F0" w:rsidP="009D22F0">
      <w:pPr>
        <w:pStyle w:val="ListParagraph"/>
        <w:numPr>
          <w:ilvl w:val="2"/>
          <w:numId w:val="1"/>
        </w:numPr>
      </w:pPr>
      <w:r>
        <w:t xml:space="preserve">This film based learning object assists students in learning about </w:t>
      </w:r>
      <w:r w:rsidRPr="009D22F0">
        <w:t>current military initiatives to comb</w:t>
      </w:r>
      <w:r>
        <w:t>at the threat of cyber warfare, the purposeful</w:t>
      </w:r>
      <w:r w:rsidRPr="009D22F0">
        <w:t xml:space="preserve"> research</w:t>
      </w:r>
      <w:r>
        <w:t xml:space="preserve"> behind the fight against cyberterrorism, and the </w:t>
      </w:r>
      <w:r w:rsidRPr="009D22F0">
        <w:t>real instances of cyber battles around the world.</w:t>
      </w:r>
    </w:p>
    <w:p w:rsidR="00B11112" w:rsidRPr="00B11112" w:rsidRDefault="00B11112" w:rsidP="00B11112">
      <w:pPr>
        <w:pStyle w:val="ListParagraph"/>
        <w:ind w:left="1440"/>
      </w:pPr>
    </w:p>
    <w:p w:rsidR="00B11112" w:rsidRPr="009D22F0" w:rsidRDefault="00B11112" w:rsidP="00B11112">
      <w:pPr>
        <w:pStyle w:val="ListParagraph"/>
        <w:numPr>
          <w:ilvl w:val="1"/>
          <w:numId w:val="1"/>
        </w:numPr>
      </w:pPr>
      <w:r>
        <w:rPr>
          <w:i/>
        </w:rPr>
        <w:t>Student Assessment:</w:t>
      </w:r>
    </w:p>
    <w:p w:rsidR="009D22F0" w:rsidRDefault="009D22F0" w:rsidP="009D22F0">
      <w:pPr>
        <w:pStyle w:val="ListParagraph"/>
        <w:numPr>
          <w:ilvl w:val="2"/>
          <w:numId w:val="1"/>
        </w:numPr>
      </w:pPr>
      <w:r>
        <w:t>As the students observe the film,</w:t>
      </w:r>
      <w:r w:rsidR="00D45572">
        <w:t xml:space="preserve"> provide them with a “film analysis” worksheet that will answer the following questions:</w:t>
      </w:r>
    </w:p>
    <w:p w:rsidR="00D45572" w:rsidRDefault="00D45572" w:rsidP="00D45572">
      <w:pPr>
        <w:pStyle w:val="ListParagraph"/>
        <w:numPr>
          <w:ilvl w:val="3"/>
          <w:numId w:val="1"/>
        </w:numPr>
      </w:pPr>
      <w:r w:rsidRPr="00D45572">
        <w:t>What do the cyber war games at West Point and other military training facilities tell us about the threat of cyber-attacks? What danger do they pose?</w:t>
      </w:r>
    </w:p>
    <w:p w:rsidR="00D45572" w:rsidRPr="00D45572" w:rsidRDefault="00D45572" w:rsidP="00D45572">
      <w:pPr>
        <w:pStyle w:val="ListParagraph"/>
        <w:numPr>
          <w:ilvl w:val="3"/>
          <w:numId w:val="1"/>
        </w:numPr>
      </w:pPr>
      <w:r w:rsidRPr="00D45572">
        <w:rPr>
          <w:rFonts w:ascii="Georgia" w:hAnsi="Georgia"/>
          <w:color w:val="333333"/>
          <w:sz w:val="21"/>
          <w:szCs w:val="21"/>
        </w:rPr>
        <w:t>What are the roles and responsibilities of the technology-trained cadets in the military?</w:t>
      </w:r>
    </w:p>
    <w:p w:rsidR="00D45572" w:rsidRDefault="00D45572" w:rsidP="00D45572">
      <w:pPr>
        <w:pStyle w:val="ListParagraph"/>
        <w:numPr>
          <w:ilvl w:val="3"/>
          <w:numId w:val="1"/>
        </w:numPr>
        <w:rPr>
          <w:rStyle w:val="apple-style-span"/>
          <w:szCs w:val="24"/>
        </w:rPr>
      </w:pPr>
      <w:r w:rsidRPr="00D45572">
        <w:rPr>
          <w:rStyle w:val="apple-style-span"/>
          <w:szCs w:val="24"/>
        </w:rPr>
        <w:t>What examples does this</w:t>
      </w:r>
      <w:r w:rsidRPr="00D45572">
        <w:rPr>
          <w:rStyle w:val="apple-style-span"/>
          <w:szCs w:val="24"/>
        </w:rPr>
        <w:t xml:space="preserve"> </w:t>
      </w:r>
      <w:r w:rsidRPr="00D45572">
        <w:rPr>
          <w:rStyle w:val="apple-style-span"/>
          <w:szCs w:val="24"/>
        </w:rPr>
        <w:t>film</w:t>
      </w:r>
      <w:r w:rsidRPr="00D45572">
        <w:rPr>
          <w:rStyle w:val="apple-style-span"/>
          <w:szCs w:val="24"/>
        </w:rPr>
        <w:t xml:space="preserve"> provide of how cadets use their training in the field to prevent </w:t>
      </w:r>
      <w:r w:rsidRPr="00D45572">
        <w:rPr>
          <w:rStyle w:val="apple-style-span"/>
          <w:szCs w:val="24"/>
        </w:rPr>
        <w:t>cyber-attacks</w:t>
      </w:r>
      <w:r w:rsidRPr="00D45572">
        <w:rPr>
          <w:rStyle w:val="apple-style-span"/>
          <w:szCs w:val="24"/>
        </w:rPr>
        <w:t>?</w:t>
      </w:r>
    </w:p>
    <w:p w:rsidR="00115588" w:rsidRDefault="00115588">
      <w:pPr>
        <w:rPr>
          <w:szCs w:val="24"/>
        </w:rPr>
      </w:pPr>
      <w:r>
        <w:rPr>
          <w:szCs w:val="24"/>
        </w:rPr>
        <w:br w:type="page"/>
      </w:r>
    </w:p>
    <w:p w:rsidR="00D45572" w:rsidRDefault="00D45572" w:rsidP="00D45572">
      <w:pPr>
        <w:pStyle w:val="ListParagraph"/>
        <w:numPr>
          <w:ilvl w:val="3"/>
          <w:numId w:val="1"/>
        </w:numPr>
        <w:rPr>
          <w:szCs w:val="24"/>
        </w:rPr>
      </w:pPr>
      <w:r w:rsidRPr="00D45572">
        <w:rPr>
          <w:szCs w:val="24"/>
        </w:rPr>
        <w:lastRenderedPageBreak/>
        <w:t xml:space="preserve">What does this </w:t>
      </w:r>
      <w:r>
        <w:rPr>
          <w:szCs w:val="24"/>
        </w:rPr>
        <w:t>film</w:t>
      </w:r>
      <w:r w:rsidRPr="00D45572">
        <w:rPr>
          <w:szCs w:val="24"/>
        </w:rPr>
        <w:t xml:space="preserve"> teach you about how cyber-attacks occur and how they can be prevented?</w:t>
      </w:r>
    </w:p>
    <w:p w:rsidR="00D45572" w:rsidRPr="00115588" w:rsidRDefault="00D45572" w:rsidP="00115588">
      <w:pPr>
        <w:pStyle w:val="ListParagraph"/>
        <w:numPr>
          <w:ilvl w:val="3"/>
          <w:numId w:val="1"/>
        </w:numPr>
        <w:rPr>
          <w:szCs w:val="24"/>
        </w:rPr>
      </w:pPr>
      <w:r w:rsidRPr="00D45572">
        <w:rPr>
          <w:szCs w:val="24"/>
        </w:rPr>
        <w:t>In your opinion, is the U.S. well-prepared to ward off or fight cyber-attacks? How can it become stronger in this area?</w:t>
      </w:r>
    </w:p>
    <w:p w:rsidR="00D45572" w:rsidRDefault="00D45572" w:rsidP="00D45572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Alternatively, the instructor could have the students write a short paper addressing the following questions:</w:t>
      </w:r>
    </w:p>
    <w:p w:rsidR="00D45572" w:rsidRDefault="00D45572" w:rsidP="00D45572">
      <w:pPr>
        <w:pStyle w:val="ListParagraph"/>
        <w:numPr>
          <w:ilvl w:val="3"/>
          <w:numId w:val="1"/>
        </w:numPr>
        <w:rPr>
          <w:szCs w:val="24"/>
        </w:rPr>
      </w:pPr>
      <w:r w:rsidRPr="00D45572">
        <w:rPr>
          <w:szCs w:val="24"/>
        </w:rPr>
        <w:t> </w:t>
      </w:r>
      <w:r>
        <w:rPr>
          <w:szCs w:val="24"/>
        </w:rPr>
        <w:t xml:space="preserve">Do you </w:t>
      </w:r>
      <w:r w:rsidRPr="00D45572">
        <w:rPr>
          <w:szCs w:val="24"/>
        </w:rPr>
        <w:t>think this is a wise policy direction or on</w:t>
      </w:r>
      <w:r>
        <w:rPr>
          <w:szCs w:val="24"/>
        </w:rPr>
        <w:t>e that deserves further thought?</w:t>
      </w:r>
    </w:p>
    <w:p w:rsidR="00D45572" w:rsidRPr="00D45572" w:rsidRDefault="00D45572" w:rsidP="00D45572">
      <w:pPr>
        <w:pStyle w:val="ListParagraph"/>
        <w:numPr>
          <w:ilvl w:val="3"/>
          <w:numId w:val="1"/>
        </w:numPr>
        <w:rPr>
          <w:szCs w:val="24"/>
        </w:rPr>
      </w:pPr>
      <w:r w:rsidRPr="00D45572">
        <w:rPr>
          <w:szCs w:val="24"/>
        </w:rPr>
        <w:t>Is it ethical and right, in their opinion, to respond to cyberspace attacks with gunfire?</w:t>
      </w:r>
    </w:p>
    <w:p w:rsidR="00B11112" w:rsidRPr="00B11112" w:rsidRDefault="00B11112" w:rsidP="00B11112">
      <w:pPr>
        <w:pStyle w:val="ListParagraph"/>
        <w:ind w:left="1440"/>
      </w:pPr>
    </w:p>
    <w:p w:rsidR="00B11112" w:rsidRPr="00E6344B" w:rsidRDefault="00B11112" w:rsidP="00B11112">
      <w:pPr>
        <w:pStyle w:val="ListParagraph"/>
        <w:numPr>
          <w:ilvl w:val="1"/>
          <w:numId w:val="1"/>
        </w:numPr>
      </w:pPr>
      <w:r>
        <w:rPr>
          <w:i/>
        </w:rPr>
        <w:t>Object Use, Reuse, Repurpose, etc.:</w:t>
      </w:r>
    </w:p>
    <w:p w:rsidR="00E6344B" w:rsidRDefault="00E6344B" w:rsidP="00E6344B">
      <w:pPr>
        <w:pStyle w:val="ListParagraph"/>
        <w:numPr>
          <w:ilvl w:val="2"/>
          <w:numId w:val="1"/>
        </w:numPr>
      </w:pPr>
      <w:r>
        <w:t xml:space="preserve">The </w:t>
      </w:r>
      <w:r>
        <w:t>film</w:t>
      </w:r>
      <w:r>
        <w:t xml:space="preserve"> will be primarily used to present a </w:t>
      </w:r>
      <w:r>
        <w:t xml:space="preserve">cinematic </w:t>
      </w:r>
      <w:r>
        <w:t xml:space="preserve">representation of the key </w:t>
      </w:r>
      <w:r>
        <w:t>elements and realities comprised</w:t>
      </w:r>
      <w:r>
        <w:t xml:space="preserve"> of </w:t>
      </w:r>
      <w:r>
        <w:t>cyberterrorism.</w:t>
      </w:r>
    </w:p>
    <w:p w:rsidR="00FC2AF4" w:rsidRDefault="00FC2AF4" w:rsidP="00E6344B">
      <w:pPr>
        <w:pStyle w:val="ListParagraph"/>
        <w:numPr>
          <w:ilvl w:val="2"/>
          <w:numId w:val="1"/>
        </w:numPr>
      </w:pPr>
      <w:r>
        <w:t>Additionally, this film could be used as a discovery object when introducing the differentiating domains of terrorism.</w:t>
      </w:r>
    </w:p>
    <w:p w:rsidR="00FC2AF4" w:rsidRDefault="00FC2AF4" w:rsidP="00E6344B">
      <w:pPr>
        <w:pStyle w:val="ListParagraph"/>
        <w:numPr>
          <w:ilvl w:val="2"/>
          <w:numId w:val="1"/>
        </w:numPr>
      </w:pPr>
      <w:r>
        <w:t>This film could also be used as segue into the discovery and exploration of the different government agencies and their policies of ensuring national security for our society.</w:t>
      </w:r>
    </w:p>
    <w:p w:rsidR="00B11112" w:rsidRDefault="00FC2AF4" w:rsidP="001C18CF">
      <w:pPr>
        <w:pStyle w:val="ListParagraph"/>
        <w:numPr>
          <w:ilvl w:val="2"/>
          <w:numId w:val="1"/>
        </w:numPr>
      </w:pPr>
      <w:r>
        <w:t>Furthermore, this film has the ability to develop meaningful student awareness of the critical implications associated with cyberterrorism</w:t>
      </w:r>
      <w:r w:rsidR="001C18CF">
        <w:t xml:space="preserve"> and </w:t>
      </w:r>
      <w:r>
        <w:t xml:space="preserve">the </w:t>
      </w:r>
      <w:r w:rsidR="001C18CF">
        <w:t xml:space="preserve">inherent </w:t>
      </w:r>
      <w:r>
        <w:t>detrimental effects</w:t>
      </w:r>
      <w:r w:rsidR="001C18CF">
        <w:t xml:space="preserve"> there would be on their lives in the wake of such an attack.</w:t>
      </w:r>
    </w:p>
    <w:p w:rsidR="001C18CF" w:rsidRPr="00B11112" w:rsidRDefault="001C18CF" w:rsidP="001C18CF">
      <w:pPr>
        <w:pStyle w:val="ListParagraph"/>
        <w:ind w:left="2160"/>
      </w:pPr>
    </w:p>
    <w:p w:rsidR="00B11112" w:rsidRDefault="00B11112" w:rsidP="00B11112">
      <w:pPr>
        <w:pStyle w:val="ListParagraph"/>
        <w:numPr>
          <w:ilvl w:val="1"/>
          <w:numId w:val="1"/>
        </w:numPr>
      </w:pPr>
      <w:r>
        <w:rPr>
          <w:i/>
        </w:rPr>
        <w:t xml:space="preserve">Making </w:t>
      </w:r>
      <w:r w:rsidR="003645FB">
        <w:rPr>
          <w:i/>
        </w:rPr>
        <w:t xml:space="preserve">Object </w:t>
      </w:r>
      <w:r>
        <w:rPr>
          <w:i/>
        </w:rPr>
        <w:t>Connections:</w:t>
      </w:r>
    </w:p>
    <w:p w:rsidR="003E4F5D" w:rsidRDefault="00284587" w:rsidP="003E4F5D">
      <w:pPr>
        <w:pStyle w:val="ListParagraph"/>
        <w:numPr>
          <w:ilvl w:val="2"/>
          <w:numId w:val="1"/>
        </w:numPr>
      </w:pPr>
      <w:r>
        <w:t>Instructors</w:t>
      </w:r>
      <w:r w:rsidR="003E4F5D">
        <w:t xml:space="preserve"> could make connections through an in-class </w:t>
      </w:r>
      <w:r>
        <w:t>“cyberterrorist simulation,” to develop the meaningful connections to the realities of cyberterrorism. Where the students could/would be grouped into teams and encouraged to think strategically in order to either thwart an attack from an opposing team (or “cyberterrorist faction”), or devise a way to use cyberterrorism to infiltrate and destroy the opposing team (or “cyber defenders”).</w:t>
      </w:r>
    </w:p>
    <w:p w:rsidR="00284587" w:rsidRDefault="00284587" w:rsidP="003E4F5D">
      <w:pPr>
        <w:pStyle w:val="ListParagraph"/>
        <w:numPr>
          <w:ilvl w:val="2"/>
          <w:numId w:val="1"/>
        </w:numPr>
      </w:pPr>
      <w:r>
        <w:t xml:space="preserve">Additionally, instructors could develop “cyber-attack analysis” handouts to use in a “WebQuest,” where students would be required to </w:t>
      </w:r>
      <w:r w:rsidRPr="00284587">
        <w:t xml:space="preserve">learn more about what acts of cyberwar have already been attempted, so that they can put the threat discussed in the </w:t>
      </w:r>
      <w:r>
        <w:t>film</w:t>
      </w:r>
      <w:r w:rsidRPr="00284587">
        <w:t xml:space="preserve"> into a context.</w:t>
      </w:r>
    </w:p>
    <w:p w:rsidR="00284587" w:rsidRPr="006B01E7" w:rsidRDefault="00284587" w:rsidP="003E4F5D">
      <w:pPr>
        <w:pStyle w:val="ListParagraph"/>
        <w:numPr>
          <w:ilvl w:val="2"/>
          <w:numId w:val="1"/>
        </w:numPr>
      </w:pPr>
      <w:r>
        <w:t xml:space="preserve">Furthermore, </w:t>
      </w:r>
      <w:r w:rsidR="00EF1EBD">
        <w:t>this film assists</w:t>
      </w:r>
      <w:r>
        <w:t xml:space="preserve"> students in ma</w:t>
      </w:r>
      <w:r w:rsidR="00EF1EBD">
        <w:t>king meaningful connections to the relationships present among science, technology, worldly historical events, society, and their individual lives.</w:t>
      </w:r>
    </w:p>
    <w:sectPr w:rsidR="00284587" w:rsidRPr="006B01E7" w:rsidSect="0068030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E9" w:rsidRDefault="004C52E9" w:rsidP="0068030D">
      <w:r>
        <w:separator/>
      </w:r>
    </w:p>
  </w:endnote>
  <w:endnote w:type="continuationSeparator" w:id="0">
    <w:p w:rsidR="004C52E9" w:rsidRDefault="004C52E9" w:rsidP="0068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E9" w:rsidRDefault="004C52E9" w:rsidP="0068030D">
      <w:r>
        <w:separator/>
      </w:r>
    </w:p>
  </w:footnote>
  <w:footnote w:type="continuationSeparator" w:id="0">
    <w:p w:rsidR="004C52E9" w:rsidRDefault="004C52E9" w:rsidP="0068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E8" w:rsidRDefault="00762FE8">
    <w:pPr>
      <w:pStyle w:val="Header"/>
      <w:jc w:val="right"/>
    </w:pPr>
    <w:r>
      <w:t xml:space="preserve">Johnson </w:t>
    </w:r>
    <w:sdt>
      <w:sdtPr>
        <w:id w:val="-15842899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58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8030D" w:rsidRDefault="00680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0D" w:rsidRDefault="0068030D">
    <w:pPr>
      <w:pStyle w:val="Header"/>
    </w:pPr>
    <w:r>
      <w:tab/>
    </w:r>
    <w:r>
      <w:tab/>
      <w:t>Johnson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0D8D"/>
    <w:multiLevelType w:val="hybridMultilevel"/>
    <w:tmpl w:val="1C5AFA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E7"/>
    <w:rsid w:val="00075A65"/>
    <w:rsid w:val="000D4929"/>
    <w:rsid w:val="00115588"/>
    <w:rsid w:val="00130AE8"/>
    <w:rsid w:val="001C18CF"/>
    <w:rsid w:val="00284587"/>
    <w:rsid w:val="003645FB"/>
    <w:rsid w:val="003E4F5D"/>
    <w:rsid w:val="00477ED4"/>
    <w:rsid w:val="004875DC"/>
    <w:rsid w:val="004C52E9"/>
    <w:rsid w:val="005332E8"/>
    <w:rsid w:val="0068030D"/>
    <w:rsid w:val="006B01E7"/>
    <w:rsid w:val="00762FE8"/>
    <w:rsid w:val="009D22F0"/>
    <w:rsid w:val="00A35A5F"/>
    <w:rsid w:val="00A80D8B"/>
    <w:rsid w:val="00B11112"/>
    <w:rsid w:val="00B71B09"/>
    <w:rsid w:val="00B82B26"/>
    <w:rsid w:val="00BC6BE5"/>
    <w:rsid w:val="00C227DF"/>
    <w:rsid w:val="00D45572"/>
    <w:rsid w:val="00DD14A9"/>
    <w:rsid w:val="00E6344B"/>
    <w:rsid w:val="00EA205A"/>
    <w:rsid w:val="00EE43C8"/>
    <w:rsid w:val="00EE784A"/>
    <w:rsid w:val="00EF1EBD"/>
    <w:rsid w:val="00FC2AF4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30D"/>
  </w:style>
  <w:style w:type="paragraph" w:styleId="Footer">
    <w:name w:val="footer"/>
    <w:basedOn w:val="Normal"/>
    <w:link w:val="FooterChar"/>
    <w:uiPriority w:val="99"/>
    <w:unhideWhenUsed/>
    <w:rsid w:val="00680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30D"/>
  </w:style>
  <w:style w:type="paragraph" w:styleId="BalloonText">
    <w:name w:val="Balloon Text"/>
    <w:basedOn w:val="Normal"/>
    <w:link w:val="BalloonTextChar"/>
    <w:uiPriority w:val="99"/>
    <w:semiHidden/>
    <w:unhideWhenUsed/>
    <w:rsid w:val="0068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3C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45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30D"/>
  </w:style>
  <w:style w:type="paragraph" w:styleId="Footer">
    <w:name w:val="footer"/>
    <w:basedOn w:val="Normal"/>
    <w:link w:val="FooterChar"/>
    <w:uiPriority w:val="99"/>
    <w:unhideWhenUsed/>
    <w:rsid w:val="00680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30D"/>
  </w:style>
  <w:style w:type="paragraph" w:styleId="BalloonText">
    <w:name w:val="Balloon Text"/>
    <w:basedOn w:val="Normal"/>
    <w:link w:val="BalloonTextChar"/>
    <w:uiPriority w:val="99"/>
    <w:semiHidden/>
    <w:unhideWhenUsed/>
    <w:rsid w:val="0068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3C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4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nytimes.com/video/2009/05/10/technology/1194840004076/at-west-point-training-for-cyber-fo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EagleScout</dc:creator>
  <cp:lastModifiedBy>EagleScout</cp:lastModifiedBy>
  <cp:revision>22</cp:revision>
  <dcterms:created xsi:type="dcterms:W3CDTF">2011-06-13T15:10:00Z</dcterms:created>
  <dcterms:modified xsi:type="dcterms:W3CDTF">2011-06-14T19:44:00Z</dcterms:modified>
</cp:coreProperties>
</file>