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2F" w:rsidRDefault="0058312F">
      <w:pPr>
        <w:jc w:val="center"/>
        <w:rPr>
          <w:rFonts w:ascii="Tahoma" w:hAnsi="Tahoma"/>
          <w:sz w:val="20"/>
        </w:rPr>
      </w:pPr>
    </w:p>
    <w:tbl>
      <w:tblPr>
        <w:tblW w:w="0" w:type="auto"/>
        <w:tblInd w:w="-442" w:type="dxa"/>
        <w:tblLayout w:type="fixed"/>
        <w:tblLook w:val="0000"/>
      </w:tblPr>
      <w:tblGrid>
        <w:gridCol w:w="5040"/>
        <w:gridCol w:w="4970"/>
      </w:tblGrid>
      <w:tr w:rsidR="0058312F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12F" w:rsidRDefault="0058312F">
            <w:pPr>
              <w:pStyle w:val="BodyText2"/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Title:  </w:t>
            </w:r>
            <w:r w:rsidR="009F029A">
              <w:rPr>
                <w:rFonts w:ascii="Tahoma" w:hAnsi="Tahoma"/>
                <w:sz w:val="20"/>
              </w:rPr>
              <w:t>What are dimensions?</w:t>
            </w:r>
            <w:r w:rsidR="009962EC">
              <w:rPr>
                <w:rFonts w:ascii="Tahoma" w:hAnsi="Tahoma"/>
                <w:sz w:val="20"/>
              </w:rPr>
              <w:t xml:space="preserve"> </w:t>
            </w:r>
          </w:p>
          <w:p w:rsidR="0058312F" w:rsidRDefault="0058312F">
            <w:pPr>
              <w:pStyle w:val="BodyText2"/>
              <w:rPr>
                <w:sz w:val="20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2F" w:rsidRDefault="0058312F" w:rsidP="005072AA">
            <w:pPr>
              <w:pStyle w:val="BodyText2"/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Subject &amp; Grade: </w:t>
            </w:r>
            <w:r w:rsidR="009962EC">
              <w:rPr>
                <w:rFonts w:ascii="Tahoma" w:hAnsi="Tahoma"/>
                <w:sz w:val="20"/>
              </w:rPr>
              <w:t>8</w:t>
            </w:r>
          </w:p>
        </w:tc>
      </w:tr>
      <w:tr w:rsidR="0058312F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12F" w:rsidRDefault="0058312F">
            <w:pPr>
              <w:pStyle w:val="BodyText2"/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Topic: </w:t>
            </w:r>
            <w:r w:rsidR="009F029A">
              <w:rPr>
                <w:rFonts w:ascii="Tahoma" w:hAnsi="Tahoma"/>
                <w:sz w:val="20"/>
              </w:rPr>
              <w:t>Exploring Nets</w:t>
            </w:r>
            <w:r w:rsidR="00941C13">
              <w:rPr>
                <w:rFonts w:ascii="Tahoma" w:hAnsi="Tahoma"/>
                <w:sz w:val="20"/>
              </w:rPr>
              <w:t xml:space="preserve"> (Math Makes Sense 4.1)</w:t>
            </w:r>
          </w:p>
          <w:p w:rsidR="00AC5FE5" w:rsidRDefault="00AC5FE5">
            <w:pPr>
              <w:pStyle w:val="BodyText2"/>
              <w:snapToGrid w:val="0"/>
              <w:rPr>
                <w:rFonts w:ascii="Tahoma" w:hAnsi="Tahoma"/>
                <w:sz w:val="20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2F" w:rsidRDefault="0058312F">
            <w:pPr>
              <w:pStyle w:val="BodyText2"/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Designer(s): </w:t>
            </w:r>
            <w:r w:rsidR="009962EC">
              <w:rPr>
                <w:rFonts w:ascii="Tahoma" w:hAnsi="Tahoma"/>
                <w:sz w:val="20"/>
              </w:rPr>
              <w:t>Devin Byrka</w:t>
            </w:r>
          </w:p>
          <w:p w:rsidR="0058312F" w:rsidRDefault="0058312F">
            <w:pPr>
              <w:pStyle w:val="BodyText2"/>
              <w:rPr>
                <w:sz w:val="20"/>
              </w:rPr>
            </w:pPr>
          </w:p>
        </w:tc>
      </w:tr>
    </w:tbl>
    <w:p w:rsidR="0058312F" w:rsidRDefault="0058312F"/>
    <w:p w:rsidR="0058312F" w:rsidRDefault="0058312F">
      <w:pPr>
        <w:rPr>
          <w:rFonts w:ascii="Tahoma" w:hAnsi="Tahoma"/>
          <w:sz w:val="20"/>
        </w:rPr>
      </w:pPr>
    </w:p>
    <w:tbl>
      <w:tblPr>
        <w:tblW w:w="0" w:type="auto"/>
        <w:tblInd w:w="-442" w:type="dxa"/>
        <w:tblLayout w:type="fixed"/>
        <w:tblLook w:val="0000"/>
      </w:tblPr>
      <w:tblGrid>
        <w:gridCol w:w="4860"/>
        <w:gridCol w:w="5150"/>
      </w:tblGrid>
      <w:tr w:rsidR="0058312F">
        <w:trPr>
          <w:trHeight w:val="288"/>
        </w:trPr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8312F" w:rsidRDefault="0058312F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“Big Ideas” of the Lesson (</w:t>
            </w:r>
            <w:r>
              <w:rPr>
                <w:rFonts w:ascii="Tahoma" w:hAnsi="Tahoma"/>
                <w:sz w:val="20"/>
              </w:rPr>
              <w:t>Enduring understandings connected to PLOs)</w:t>
            </w:r>
          </w:p>
        </w:tc>
      </w:tr>
      <w:tr w:rsidR="0058312F">
        <w:trPr>
          <w:trHeight w:val="880"/>
        </w:trPr>
        <w:tc>
          <w:tcPr>
            <w:tcW w:w="1001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2F" w:rsidRDefault="0058312F">
            <w:pPr>
              <w:numPr>
                <w:ilvl w:val="0"/>
                <w:numId w:val="2"/>
              </w:num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Students will understand... </w:t>
            </w:r>
          </w:p>
          <w:p w:rsidR="00AC5FE5" w:rsidRDefault="009F029A">
            <w:pPr>
              <w:numPr>
                <w:ilvl w:val="1"/>
                <w:numId w:val="2"/>
              </w:num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How 3D shapes are related to 2D nets</w:t>
            </w:r>
          </w:p>
          <w:p w:rsidR="005743E6" w:rsidRDefault="005743E6">
            <w:pPr>
              <w:numPr>
                <w:ilvl w:val="1"/>
                <w:numId w:val="2"/>
              </w:num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What 1D, 2D and 3D actually mean</w:t>
            </w:r>
          </w:p>
        </w:tc>
      </w:tr>
      <w:tr w:rsidR="0058312F">
        <w:trPr>
          <w:trHeight w:val="272"/>
        </w:trPr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8312F" w:rsidRDefault="0058312F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Student Outcomes (</w:t>
            </w:r>
            <w:r>
              <w:rPr>
                <w:rFonts w:ascii="Tahoma" w:hAnsi="Tahoma"/>
                <w:sz w:val="20"/>
              </w:rPr>
              <w:t>Important skills, knowledge, or processes)</w:t>
            </w:r>
          </w:p>
        </w:tc>
      </w:tr>
      <w:tr w:rsidR="0058312F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58312F" w:rsidRDefault="0058312F">
            <w:pPr>
              <w:numPr>
                <w:ilvl w:val="0"/>
                <w:numId w:val="3"/>
              </w:num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Students will be able to...</w:t>
            </w:r>
          </w:p>
          <w:p w:rsidR="0058312F" w:rsidRDefault="009F029A" w:rsidP="005072AA">
            <w:pPr>
              <w:numPr>
                <w:ilvl w:val="1"/>
                <w:numId w:val="3"/>
              </w:num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Identify nets</w:t>
            </w:r>
          </w:p>
          <w:p w:rsidR="009F029A" w:rsidRDefault="009F029A" w:rsidP="005072AA">
            <w:pPr>
              <w:numPr>
                <w:ilvl w:val="1"/>
                <w:numId w:val="3"/>
              </w:num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Use nets to create 3D objects</w:t>
            </w:r>
          </w:p>
          <w:p w:rsidR="009962EC" w:rsidRDefault="009962EC" w:rsidP="009962EC">
            <w:pPr>
              <w:snapToGrid w:val="0"/>
              <w:ind w:left="1080"/>
              <w:rPr>
                <w:rFonts w:ascii="Tahoma" w:hAnsi="Tahoma"/>
                <w:sz w:val="20"/>
              </w:rPr>
            </w:pP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2F" w:rsidRPr="009F029A" w:rsidRDefault="0058312F" w:rsidP="009F029A">
            <w:pPr>
              <w:numPr>
                <w:ilvl w:val="0"/>
                <w:numId w:val="10"/>
              </w:numPr>
              <w:snapToGrid w:val="0"/>
              <w:rPr>
                <w:rFonts w:ascii="Tahoma" w:hAnsi="Tahoma"/>
                <w:sz w:val="20"/>
              </w:rPr>
            </w:pPr>
            <w:r w:rsidRPr="009F029A">
              <w:rPr>
                <w:rFonts w:ascii="Tahoma" w:hAnsi="Tahoma"/>
                <w:sz w:val="20"/>
              </w:rPr>
              <w:t>Students will know</w:t>
            </w:r>
            <w:r w:rsidR="009F029A">
              <w:rPr>
                <w:rFonts w:ascii="Tahoma" w:hAnsi="Tahoma"/>
                <w:sz w:val="20"/>
              </w:rPr>
              <w:t>…</w:t>
            </w:r>
          </w:p>
          <w:p w:rsidR="009F029A" w:rsidRPr="009962EC" w:rsidRDefault="009F029A" w:rsidP="009F029A">
            <w:pPr>
              <w:numPr>
                <w:ilvl w:val="1"/>
                <w:numId w:val="3"/>
              </w:num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What nets are</w:t>
            </w:r>
          </w:p>
          <w:p w:rsidR="009962EC" w:rsidRPr="009962EC" w:rsidRDefault="009F029A" w:rsidP="009962EC">
            <w:pPr>
              <w:numPr>
                <w:ilvl w:val="1"/>
                <w:numId w:val="3"/>
              </w:num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The terms face, edge, vertex, and congruent</w:t>
            </w:r>
          </w:p>
        </w:tc>
      </w:tr>
    </w:tbl>
    <w:p w:rsidR="0058312F" w:rsidRDefault="0058312F"/>
    <w:p w:rsidR="0058312F" w:rsidRDefault="0058312F">
      <w:pPr>
        <w:rPr>
          <w:rFonts w:ascii="Tahoma" w:hAnsi="Tahoma"/>
          <w:sz w:val="20"/>
        </w:rPr>
      </w:pPr>
    </w:p>
    <w:p w:rsidR="009962EC" w:rsidRDefault="009962EC" w:rsidP="009962EC">
      <w:pPr>
        <w:rPr>
          <w:rFonts w:ascii="Tahoma" w:hAnsi="Tahoma"/>
          <w:sz w:val="20"/>
        </w:rPr>
      </w:pPr>
    </w:p>
    <w:tbl>
      <w:tblPr>
        <w:tblW w:w="0" w:type="auto"/>
        <w:tblInd w:w="-442" w:type="dxa"/>
        <w:tblLayout w:type="fixed"/>
        <w:tblLook w:val="0000"/>
      </w:tblPr>
      <w:tblGrid>
        <w:gridCol w:w="10010"/>
      </w:tblGrid>
      <w:tr w:rsidR="009962EC" w:rsidTr="00B64031"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962EC" w:rsidRDefault="009962EC" w:rsidP="00B64031">
            <w:pPr>
              <w:snapToGrid w:val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Assessment</w:t>
            </w:r>
          </w:p>
        </w:tc>
      </w:tr>
      <w:tr w:rsidR="009962EC" w:rsidRPr="005E3BF5" w:rsidTr="00B64031">
        <w:tc>
          <w:tcPr>
            <w:tcW w:w="100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EC" w:rsidRDefault="009962EC" w:rsidP="00B64031">
            <w:pPr>
              <w:widowControl/>
              <w:suppressAutoHyphens w:val="0"/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AE0BBB" w:rsidRDefault="00AE0BBB" w:rsidP="00B64031">
            <w:pPr>
              <w:widowControl/>
              <w:suppressAutoHyphens w:val="0"/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Students can check their homework questions by looking in the back of the text.</w:t>
            </w:r>
          </w:p>
          <w:p w:rsidR="00AE0BBB" w:rsidRDefault="009962EC" w:rsidP="00B64031">
            <w:pPr>
              <w:widowControl/>
              <w:suppressAutoHyphens w:val="0"/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Homework will be </w:t>
            </w:r>
            <w:r w:rsidR="00AE0BBB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checked next class, and a short quiz</w:t>
            </w:r>
            <w:r w:rsidR="00561521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(attached)</w:t>
            </w:r>
            <w:r w:rsidR="00AE0BBB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will be given at the start of the block to check for understanding.</w:t>
            </w:r>
          </w:p>
          <w:p w:rsidR="009962EC" w:rsidRPr="005E3BF5" w:rsidRDefault="009962EC" w:rsidP="00B64031">
            <w:pPr>
              <w:widowControl/>
              <w:suppressAutoHyphens w:val="0"/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8312F" w:rsidRDefault="0058312F">
      <w:pPr>
        <w:rPr>
          <w:rFonts w:ascii="Tahoma" w:hAnsi="Tahoma"/>
          <w:sz w:val="20"/>
        </w:rPr>
      </w:pPr>
    </w:p>
    <w:p w:rsidR="00A0114E" w:rsidRDefault="00A0114E">
      <w:pPr>
        <w:rPr>
          <w:rFonts w:ascii="Tahoma" w:hAnsi="Tahoma"/>
          <w:sz w:val="20"/>
        </w:rPr>
      </w:pPr>
    </w:p>
    <w:tbl>
      <w:tblPr>
        <w:tblW w:w="0" w:type="auto"/>
        <w:tblInd w:w="-442" w:type="dxa"/>
        <w:tblLayout w:type="fixed"/>
        <w:tblLook w:val="0000"/>
      </w:tblPr>
      <w:tblGrid>
        <w:gridCol w:w="10010"/>
      </w:tblGrid>
      <w:tr w:rsidR="00A0114E" w:rsidTr="00B64031"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0114E" w:rsidRDefault="00A0114E" w:rsidP="00B64031">
            <w:pPr>
              <w:snapToGrid w:val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Materials and Resources</w:t>
            </w:r>
          </w:p>
        </w:tc>
      </w:tr>
      <w:tr w:rsidR="00A0114E" w:rsidRPr="005E3BF5" w:rsidTr="00B64031">
        <w:tc>
          <w:tcPr>
            <w:tcW w:w="100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6F" w:rsidRDefault="00A0114E" w:rsidP="00B64031">
            <w:pPr>
              <w:widowControl/>
              <w:suppressAutoHyphens w:val="0"/>
              <w:spacing w:before="100" w:beforeAutospacing="1" w:after="100" w:afterAutospacing="1"/>
              <w:contextualSpacing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Dice</w:t>
            </w:r>
            <w:r w:rsidR="00335C6F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, paper, scissors, rulers,</w:t>
            </w:r>
            <w:r w:rsidR="005743E6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tape,</w:t>
            </w:r>
            <w:r w:rsidR="00335C6F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net templat</w:t>
            </w:r>
            <w:r w:rsidR="00561521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es (attached) </w:t>
            </w:r>
            <w:r w:rsidR="00AE0BBB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for dice.</w:t>
            </w:r>
          </w:p>
          <w:p w:rsidR="00AE0BBB" w:rsidRDefault="00AE0BBB" w:rsidP="00B64031">
            <w:pPr>
              <w:widowControl/>
              <w:suppressAutoHyphens w:val="0"/>
              <w:spacing w:before="100" w:beforeAutospacing="1" w:after="100" w:afterAutospacing="1"/>
              <w:contextualSpacing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Computer on wheels for video and/or powerpoint.</w:t>
            </w:r>
          </w:p>
          <w:p w:rsidR="005743E6" w:rsidRDefault="005743E6" w:rsidP="00B64031">
            <w:pPr>
              <w:widowControl/>
              <w:suppressAutoHyphens w:val="0"/>
              <w:spacing w:before="100" w:beforeAutospacing="1" w:after="100" w:afterAutospacing="1"/>
              <w:contextualSpacing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Math Makes Sense 8 Textbook</w:t>
            </w:r>
          </w:p>
          <w:p w:rsidR="00A0114E" w:rsidRPr="005E3BF5" w:rsidRDefault="00A0114E" w:rsidP="00B64031">
            <w:pPr>
              <w:widowControl/>
              <w:suppressAutoHyphens w:val="0"/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0114E" w:rsidRDefault="00A0114E">
      <w:pPr>
        <w:rPr>
          <w:rFonts w:ascii="Tahoma" w:hAnsi="Tahoma"/>
          <w:sz w:val="20"/>
        </w:rPr>
      </w:pPr>
    </w:p>
    <w:p w:rsidR="00BA2DCE" w:rsidRDefault="00BA2DCE">
      <w:pPr>
        <w:rPr>
          <w:rFonts w:ascii="Tahoma" w:hAnsi="Tahoma"/>
          <w:sz w:val="20"/>
        </w:rPr>
      </w:pPr>
    </w:p>
    <w:tbl>
      <w:tblPr>
        <w:tblW w:w="10010" w:type="dxa"/>
        <w:tblInd w:w="-442" w:type="dxa"/>
        <w:tblLayout w:type="fixed"/>
        <w:tblLook w:val="0000"/>
      </w:tblPr>
      <w:tblGrid>
        <w:gridCol w:w="1817"/>
        <w:gridCol w:w="1153"/>
        <w:gridCol w:w="3434"/>
        <w:gridCol w:w="3606"/>
      </w:tblGrid>
      <w:tr w:rsidR="0058312F" w:rsidTr="00B6403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8312F" w:rsidRDefault="0058312F">
            <w:pPr>
              <w:snapToGrid w:val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Stage</w:t>
            </w:r>
          </w:p>
        </w:tc>
        <w:tc>
          <w:tcPr>
            <w:tcW w:w="115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58312F" w:rsidRDefault="0058312F">
            <w:pPr>
              <w:snapToGrid w:val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Timing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8312F" w:rsidRDefault="0058312F">
            <w:pPr>
              <w:snapToGrid w:val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Teacher Activity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8312F" w:rsidRDefault="0058312F">
            <w:pPr>
              <w:snapToGrid w:val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Student Activity</w:t>
            </w:r>
          </w:p>
        </w:tc>
      </w:tr>
      <w:tr w:rsidR="0058312F" w:rsidTr="00B64031">
        <w:tc>
          <w:tcPr>
            <w:tcW w:w="18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58312F" w:rsidRDefault="0058312F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Mental Set</w:t>
            </w:r>
          </w:p>
        </w:tc>
        <w:tc>
          <w:tcPr>
            <w:tcW w:w="11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58312F" w:rsidRDefault="005743E6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</w:t>
            </w:r>
            <w:r w:rsidR="0058312F">
              <w:rPr>
                <w:rFonts w:ascii="Tahoma" w:hAnsi="Tahoma"/>
                <w:sz w:val="20"/>
              </w:rPr>
              <w:t xml:space="preserve"> min</w:t>
            </w:r>
          </w:p>
        </w:tc>
        <w:tc>
          <w:tcPr>
            <w:tcW w:w="34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335C6F" w:rsidRDefault="00335C6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How many of you have seen a 3D movie recently? What does 3D actually mean? What is 2D? What is 1D?</w:t>
            </w:r>
          </w:p>
          <w:p w:rsidR="00335C6F" w:rsidRDefault="00335C6F">
            <w:pPr>
              <w:rPr>
                <w:rFonts w:ascii="Tahoma" w:hAnsi="Tahoma"/>
                <w:sz w:val="20"/>
              </w:rPr>
            </w:pPr>
          </w:p>
          <w:p w:rsidR="005743E6" w:rsidRDefault="005743E6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Google Presentation: </w:t>
            </w:r>
            <w:hyperlink r:id="rId5" w:history="1">
              <w:r w:rsidRPr="00B81079">
                <w:rPr>
                  <w:rStyle w:val="Hyperlink"/>
                  <w:rFonts w:ascii="Tahoma" w:hAnsi="Tahoma"/>
                  <w:sz w:val="20"/>
                </w:rPr>
                <w:t>https://docs.google.com/present/edit?id=0AWCDv8UEk4PLZGQzNHd3NW5fMTNkendjMjJncQ&amp;hl=en&amp;authkey=CKWsrOwL</w:t>
              </w:r>
            </w:hyperlink>
          </w:p>
          <w:p w:rsidR="005743E6" w:rsidRDefault="005743E6">
            <w:pPr>
              <w:rPr>
                <w:rFonts w:ascii="Tahoma" w:hAnsi="Tahoma"/>
                <w:sz w:val="20"/>
              </w:rPr>
            </w:pPr>
          </w:p>
          <w:p w:rsidR="005743E6" w:rsidRDefault="005743E6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Flatland movie trailer introduces students to the idea that 2D and 3D </w:t>
            </w:r>
            <w:r>
              <w:rPr>
                <w:rFonts w:ascii="Tahoma" w:hAnsi="Tahoma"/>
                <w:sz w:val="20"/>
              </w:rPr>
              <w:lastRenderedPageBreak/>
              <w:t>are radically different.</w:t>
            </w:r>
          </w:p>
          <w:p w:rsidR="005743E6" w:rsidRDefault="005743E6">
            <w:pPr>
              <w:rPr>
                <w:rFonts w:ascii="Tahoma" w:hAnsi="Tahoma"/>
                <w:sz w:val="20"/>
              </w:rPr>
            </w:pPr>
          </w:p>
          <w:p w:rsidR="005743E6" w:rsidRDefault="005743E6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Ask students to think of their favourite video games. Are they in 2D or 3D?</w:t>
            </w:r>
          </w:p>
          <w:p w:rsidR="005743E6" w:rsidRDefault="005743E6">
            <w:pPr>
              <w:rPr>
                <w:rFonts w:ascii="Tahoma" w:hAnsi="Tahoma"/>
                <w:sz w:val="20"/>
              </w:rPr>
            </w:pPr>
          </w:p>
          <w:p w:rsidR="00335C6F" w:rsidRDefault="00335C6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Where do we see prisms in our everyday lives?</w:t>
            </w:r>
            <w:r w:rsidR="005743E6">
              <w:rPr>
                <w:rFonts w:ascii="Tahoma" w:hAnsi="Tahoma"/>
                <w:sz w:val="20"/>
              </w:rPr>
              <w:t xml:space="preserve"> The pyramids, packaging for video games, food, and electronics. Presentation finishes with a short video of a Compaq assembly line, showing how the boxes are assembled.</w:t>
            </w:r>
          </w:p>
          <w:p w:rsidR="005743E6" w:rsidRDefault="005743E6">
            <w:pPr>
              <w:rPr>
                <w:rFonts w:ascii="Tahoma" w:hAnsi="Tahoma"/>
                <w:sz w:val="20"/>
              </w:rPr>
            </w:pPr>
          </w:p>
          <w:p w:rsidR="00AE0BBB" w:rsidRDefault="00AE0BBB">
            <w:pPr>
              <w:rPr>
                <w:rFonts w:ascii="Tahoma" w:hAnsi="Tahoma"/>
                <w:sz w:val="20"/>
              </w:rPr>
            </w:pPr>
          </w:p>
        </w:tc>
        <w:tc>
          <w:tcPr>
            <w:tcW w:w="360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2F" w:rsidRDefault="005E3BF5" w:rsidP="005743E6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lastRenderedPageBreak/>
              <w:t>Listen, contribute ideas as teacher asks questions.</w:t>
            </w:r>
            <w:r w:rsidR="0058312F">
              <w:rPr>
                <w:rFonts w:ascii="Tahoma" w:hAnsi="Tahoma"/>
                <w:sz w:val="20"/>
              </w:rPr>
              <w:t xml:space="preserve"> </w:t>
            </w:r>
          </w:p>
        </w:tc>
      </w:tr>
      <w:tr w:rsidR="0058312F" w:rsidTr="00B6403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12F" w:rsidRDefault="0058312F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lastRenderedPageBreak/>
              <w:t>Sharing the Objective / Purpose</w:t>
            </w:r>
            <w:r w:rsidR="00185B2E">
              <w:rPr>
                <w:rFonts w:ascii="Tahoma" w:hAnsi="Tahoma"/>
                <w:sz w:val="20"/>
              </w:rPr>
              <w:t xml:space="preserve"> aka </w:t>
            </w:r>
            <w:r w:rsidR="00185B2E" w:rsidRPr="00185B2E">
              <w:rPr>
                <w:rFonts w:ascii="Tahoma" w:hAnsi="Tahoma"/>
                <w:i/>
                <w:sz w:val="20"/>
              </w:rPr>
              <w:t>“Why are we doing this?”</w:t>
            </w:r>
          </w:p>
        </w:tc>
        <w:tc>
          <w:tcPr>
            <w:tcW w:w="11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58312F" w:rsidRDefault="00705EF7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</w:t>
            </w:r>
            <w:r w:rsidR="0058312F">
              <w:rPr>
                <w:rFonts w:ascii="Tahoma" w:hAnsi="Tahoma"/>
                <w:sz w:val="20"/>
              </w:rPr>
              <w:t xml:space="preserve"> min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88B" w:rsidRDefault="00401764" w:rsidP="00335C6F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The world is in 3 dimensions, but our books can only show 2 dimensions. Packaging for products starts with a 2D piece of material and is converted into a 3D box.</w:t>
            </w:r>
          </w:p>
          <w:p w:rsidR="00B64031" w:rsidRDefault="00B64031" w:rsidP="00335C6F">
            <w:pPr>
              <w:snapToGrid w:val="0"/>
              <w:rPr>
                <w:rFonts w:ascii="Tahoma" w:hAnsi="Tahoma"/>
                <w:sz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2F" w:rsidRDefault="0058312F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Listen to stated objective</w:t>
            </w:r>
            <w:r w:rsidR="00185B2E">
              <w:rPr>
                <w:rFonts w:ascii="Tahoma" w:hAnsi="Tahoma"/>
                <w:sz w:val="20"/>
              </w:rPr>
              <w:t>, ask questions as needed.</w:t>
            </w:r>
            <w:r>
              <w:rPr>
                <w:rFonts w:ascii="Tahoma" w:hAnsi="Tahoma"/>
                <w:sz w:val="20"/>
              </w:rPr>
              <w:t xml:space="preserve"> </w:t>
            </w:r>
          </w:p>
        </w:tc>
      </w:tr>
      <w:tr w:rsidR="00B64031" w:rsidTr="00B6403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031" w:rsidRDefault="00B64031" w:rsidP="00B6403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Model / Demo</w:t>
            </w:r>
          </w:p>
        </w:tc>
        <w:tc>
          <w:tcPr>
            <w:tcW w:w="11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B64031" w:rsidRDefault="00B64031" w:rsidP="00B6403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 min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031" w:rsidRDefault="00B64031" w:rsidP="00B6403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Use a net template to create a die which has equal sums of opposite sides.</w:t>
            </w:r>
          </w:p>
          <w:p w:rsidR="00B64031" w:rsidRDefault="00B64031" w:rsidP="00B64031">
            <w:pPr>
              <w:rPr>
                <w:rFonts w:ascii="Tahoma" w:hAnsi="Tahoma"/>
                <w:sz w:val="20"/>
              </w:rPr>
            </w:pPr>
          </w:p>
          <w:p w:rsidR="00B64031" w:rsidRDefault="00B64031" w:rsidP="00B64031">
            <w:pPr>
              <w:rPr>
                <w:rFonts w:ascii="Tahoma" w:hAnsi="Tahoma"/>
                <w:sz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31" w:rsidRDefault="00B64031" w:rsidP="00B6403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Students observe and ask questions as needed.</w:t>
            </w:r>
          </w:p>
        </w:tc>
      </w:tr>
      <w:tr w:rsidR="00B64031" w:rsidTr="00B6403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031" w:rsidRDefault="00B64031" w:rsidP="00B6403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Check for Understanding</w:t>
            </w:r>
          </w:p>
        </w:tc>
        <w:tc>
          <w:tcPr>
            <w:tcW w:w="11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B64031" w:rsidRDefault="00B64031" w:rsidP="00B6403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 min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031" w:rsidRDefault="00B64031" w:rsidP="00B6403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Make sure everyone understands how to make a die.</w:t>
            </w:r>
          </w:p>
          <w:p w:rsidR="00B64031" w:rsidRDefault="00B64031" w:rsidP="00B64031">
            <w:pPr>
              <w:rPr>
                <w:rFonts w:ascii="Tahoma" w:hAnsi="Tahoma"/>
                <w:sz w:val="20"/>
              </w:rPr>
            </w:pPr>
          </w:p>
          <w:p w:rsidR="00B64031" w:rsidRDefault="00B64031" w:rsidP="00B64031">
            <w:pPr>
              <w:rPr>
                <w:rFonts w:ascii="Tahoma" w:hAnsi="Tahoma"/>
                <w:sz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31" w:rsidRDefault="00B64031" w:rsidP="00B6403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Respond.</w:t>
            </w:r>
          </w:p>
        </w:tc>
      </w:tr>
      <w:tr w:rsidR="00B64031" w:rsidTr="00B6403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031" w:rsidRDefault="00B64031" w:rsidP="00B64031">
            <w:pPr>
              <w:tabs>
                <w:tab w:val="left" w:pos="162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Collaboration </w:t>
            </w:r>
          </w:p>
        </w:tc>
        <w:tc>
          <w:tcPr>
            <w:tcW w:w="11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B64031" w:rsidRDefault="00B64031" w:rsidP="00B6403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 min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031" w:rsidRDefault="00B64031" w:rsidP="00B6403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Use the supplied net templates to make dice where opposite sides have the same sum (of 7)</w:t>
            </w:r>
            <w:r w:rsidR="00561521">
              <w:rPr>
                <w:rFonts w:ascii="Tahoma" w:hAnsi="Tahoma"/>
                <w:sz w:val="20"/>
              </w:rPr>
              <w:t>.</w:t>
            </w:r>
          </w:p>
          <w:p w:rsidR="00561521" w:rsidRDefault="00561521" w:rsidP="00B64031">
            <w:pPr>
              <w:rPr>
                <w:rFonts w:ascii="Tahoma" w:hAnsi="Tahoma"/>
                <w:sz w:val="20"/>
              </w:rPr>
            </w:pPr>
          </w:p>
          <w:p w:rsidR="00561521" w:rsidRDefault="00561521" w:rsidP="00B6403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Note: This is essentially question 13 from the text.</w:t>
            </w:r>
          </w:p>
          <w:p w:rsidR="00B64031" w:rsidRDefault="00B64031" w:rsidP="00B64031">
            <w:pPr>
              <w:rPr>
                <w:rFonts w:ascii="Tahoma" w:hAnsi="Tahoma"/>
                <w:sz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31" w:rsidRDefault="00B64031" w:rsidP="00B6403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In pairs, students make dice from 3 separate nets.</w:t>
            </w:r>
            <w:r w:rsidR="00561521">
              <w:rPr>
                <w:rFonts w:ascii="Tahoma" w:hAnsi="Tahoma"/>
                <w:sz w:val="20"/>
              </w:rPr>
              <w:t xml:space="preserve"> </w:t>
            </w:r>
          </w:p>
          <w:p w:rsidR="00561521" w:rsidRDefault="00561521" w:rsidP="00B64031">
            <w:pPr>
              <w:snapToGrid w:val="0"/>
              <w:rPr>
                <w:rFonts w:ascii="Tahoma" w:hAnsi="Tahoma"/>
                <w:sz w:val="20"/>
              </w:rPr>
            </w:pPr>
          </w:p>
          <w:p w:rsidR="00561521" w:rsidRDefault="00561521" w:rsidP="00B64031">
            <w:pPr>
              <w:snapToGrid w:val="0"/>
              <w:rPr>
                <w:rFonts w:ascii="Tahoma" w:hAnsi="Tahoma"/>
                <w:sz w:val="20"/>
              </w:rPr>
            </w:pPr>
          </w:p>
        </w:tc>
      </w:tr>
      <w:tr w:rsidR="00B64031" w:rsidTr="00B6403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031" w:rsidRDefault="00B64031" w:rsidP="00B6403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Input/Information</w:t>
            </w:r>
          </w:p>
        </w:tc>
        <w:tc>
          <w:tcPr>
            <w:tcW w:w="11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B64031" w:rsidRDefault="00B64031" w:rsidP="00B6403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 min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031" w:rsidRDefault="00B64031" w:rsidP="00B6403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Explain with examples:</w:t>
            </w:r>
          </w:p>
          <w:p w:rsidR="00B64031" w:rsidRDefault="00B64031" w:rsidP="00B6403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-nets</w:t>
            </w:r>
          </w:p>
          <w:p w:rsidR="00B64031" w:rsidRDefault="00B64031" w:rsidP="00B6403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-face, edge, vertex, congruent</w:t>
            </w:r>
          </w:p>
          <w:p w:rsidR="00B64031" w:rsidRDefault="00B64031" w:rsidP="00B64031">
            <w:pPr>
              <w:rPr>
                <w:rFonts w:ascii="Tahoma" w:hAnsi="Tahoma"/>
                <w:sz w:val="20"/>
              </w:rPr>
            </w:pPr>
          </w:p>
          <w:p w:rsidR="00B64031" w:rsidRDefault="00B64031" w:rsidP="00B64031">
            <w:pPr>
              <w:rPr>
                <w:rFonts w:ascii="Tahoma" w:hAnsi="Tahoma"/>
                <w:sz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31" w:rsidRDefault="00B64031" w:rsidP="00B64031">
            <w:pPr>
              <w:snapToGrid w:val="0"/>
              <w:rPr>
                <w:rFonts w:ascii="Tahoma" w:hAnsi="Tahoma"/>
                <w:sz w:val="20"/>
              </w:rPr>
            </w:pPr>
          </w:p>
          <w:p w:rsidR="00B64031" w:rsidRDefault="00B64031" w:rsidP="00B6403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Students write down definitions and examples.</w:t>
            </w:r>
          </w:p>
        </w:tc>
      </w:tr>
      <w:tr w:rsidR="000657AD" w:rsidTr="00941C13">
        <w:trPr>
          <w:trHeight w:val="606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657AD" w:rsidRDefault="000657AD" w:rsidP="00185B2E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Practice: </w:t>
            </w:r>
          </w:p>
          <w:p w:rsidR="000657AD" w:rsidRDefault="000657AD" w:rsidP="003470F6">
            <w:pPr>
              <w:numPr>
                <w:ilvl w:val="0"/>
                <w:numId w:val="1"/>
              </w:numPr>
              <w:tabs>
                <w:tab w:val="left" w:pos="162"/>
              </w:tabs>
              <w:rPr>
                <w:rFonts w:ascii="Tahoma" w:hAnsi="Tahoma"/>
                <w:sz w:val="20"/>
              </w:rPr>
            </w:pPr>
            <w:r w:rsidRPr="003470F6">
              <w:rPr>
                <w:rFonts w:ascii="Tahoma" w:hAnsi="Tahoma"/>
                <w:sz w:val="20"/>
              </w:rPr>
              <w:t>Independent</w:t>
            </w:r>
          </w:p>
          <w:p w:rsidR="000657AD" w:rsidRPr="003470F6" w:rsidRDefault="000657AD" w:rsidP="003470F6">
            <w:pPr>
              <w:tabs>
                <w:tab w:val="left" w:pos="162"/>
              </w:tabs>
              <w:ind w:left="360"/>
              <w:rPr>
                <w:rFonts w:ascii="Tahoma" w:hAnsi="Tahoma"/>
                <w:sz w:val="20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double" w:sz="1" w:space="0" w:color="000000"/>
            </w:tcBorders>
          </w:tcPr>
          <w:p w:rsidR="000657AD" w:rsidRDefault="000657AD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30 min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AD" w:rsidRDefault="000657AD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Assign homework questions, using new tiered system, and give plenty of time to practice.</w:t>
            </w:r>
          </w:p>
          <w:p w:rsidR="000657AD" w:rsidRDefault="000657AD">
            <w:pPr>
              <w:rPr>
                <w:rFonts w:ascii="Tahoma" w:hAnsi="Tahoma"/>
                <w:sz w:val="20"/>
              </w:rPr>
            </w:pPr>
          </w:p>
          <w:p w:rsidR="000657AD" w:rsidRDefault="000657AD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Students continue to work in their groups, and are allowed to talk to each other if it is math related.</w:t>
            </w:r>
          </w:p>
          <w:p w:rsidR="000657AD" w:rsidRDefault="000657AD">
            <w:pPr>
              <w:rPr>
                <w:rFonts w:ascii="Tahoma" w:hAnsi="Tahoma"/>
                <w:sz w:val="20"/>
              </w:rPr>
            </w:pPr>
          </w:p>
          <w:p w:rsidR="000657AD" w:rsidRPr="000657AD" w:rsidRDefault="000657AD" w:rsidP="00561521">
            <w:pPr>
              <w:rPr>
                <w:rFonts w:ascii="Tahoma" w:hAnsi="Tahoma"/>
                <w:b/>
                <w:sz w:val="20"/>
              </w:rPr>
            </w:pPr>
            <w:r w:rsidRPr="000657AD">
              <w:rPr>
                <w:rFonts w:ascii="Tahoma" w:hAnsi="Tahoma"/>
                <w:b/>
                <w:sz w:val="20"/>
              </w:rPr>
              <w:t>Homework Questions:</w:t>
            </w:r>
            <w:r w:rsidR="00561521">
              <w:rPr>
                <w:rFonts w:ascii="Tahoma" w:hAnsi="Tahoma"/>
                <w:b/>
                <w:sz w:val="20"/>
              </w:rPr>
              <w:t xml:space="preserve"> </w:t>
            </w:r>
          </w:p>
        </w:tc>
        <w:tc>
          <w:tcPr>
            <w:tcW w:w="3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7AD" w:rsidRDefault="000657AD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Students begin homework, asking questions if they are stuck.</w:t>
            </w:r>
          </w:p>
          <w:p w:rsidR="000657AD" w:rsidRDefault="000657AD">
            <w:pPr>
              <w:snapToGrid w:val="0"/>
              <w:rPr>
                <w:rFonts w:ascii="Tahoma" w:hAnsi="Tahoma"/>
                <w:sz w:val="20"/>
              </w:rPr>
            </w:pPr>
          </w:p>
          <w:p w:rsidR="000657AD" w:rsidRDefault="000657AD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Anytime a student asks a question, write it on the board/overhead.</w:t>
            </w:r>
          </w:p>
          <w:p w:rsidR="00561521" w:rsidRDefault="00561521">
            <w:pPr>
              <w:snapToGrid w:val="0"/>
              <w:rPr>
                <w:rFonts w:ascii="Tahoma" w:hAnsi="Tahoma"/>
                <w:sz w:val="20"/>
              </w:rPr>
            </w:pPr>
          </w:p>
          <w:p w:rsidR="00561521" w:rsidRDefault="0056152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Note: Students must complete Tier 1 before moving on to Tier 2.</w:t>
            </w:r>
          </w:p>
        </w:tc>
      </w:tr>
      <w:tr w:rsidR="000657AD" w:rsidTr="00941C13">
        <w:trPr>
          <w:trHeight w:val="603"/>
        </w:trPr>
        <w:tc>
          <w:tcPr>
            <w:tcW w:w="1817" w:type="dxa"/>
            <w:vMerge/>
            <w:tcBorders>
              <w:left w:val="single" w:sz="4" w:space="0" w:color="000000"/>
            </w:tcBorders>
          </w:tcPr>
          <w:p w:rsidR="000657AD" w:rsidRDefault="000657AD" w:rsidP="00185B2E">
            <w:pPr>
              <w:snapToGrid w:val="0"/>
              <w:rPr>
                <w:rFonts w:ascii="Tahoma" w:hAnsi="Tahoma"/>
                <w:sz w:val="20"/>
              </w:rPr>
            </w:pPr>
          </w:p>
        </w:tc>
        <w:tc>
          <w:tcPr>
            <w:tcW w:w="1153" w:type="dxa"/>
            <w:vMerge/>
            <w:tcBorders>
              <w:left w:val="double" w:sz="1" w:space="0" w:color="000000"/>
            </w:tcBorders>
          </w:tcPr>
          <w:p w:rsidR="000657AD" w:rsidRDefault="000657AD">
            <w:pPr>
              <w:snapToGrid w:val="0"/>
              <w:rPr>
                <w:rFonts w:ascii="Tahoma" w:hAnsi="Tahoma"/>
                <w:sz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AD" w:rsidRDefault="000657AD">
            <w:pPr>
              <w:rPr>
                <w:rFonts w:ascii="Tahoma" w:hAnsi="Tahoma"/>
                <w:sz w:val="20"/>
              </w:rPr>
            </w:pPr>
            <w:r w:rsidRPr="000657AD">
              <w:rPr>
                <w:rFonts w:ascii="Tahoma" w:hAnsi="Tahoma"/>
                <w:b/>
                <w:sz w:val="20"/>
              </w:rPr>
              <w:t>Tier 1:</w:t>
            </w:r>
            <w:r>
              <w:rPr>
                <w:rFonts w:ascii="Tahoma" w:hAnsi="Tahoma"/>
                <w:sz w:val="20"/>
              </w:rPr>
              <w:t xml:space="preserve"> 4 (C*), 5 (C*), 6, 8, 9ab, 12, 14</w:t>
            </w:r>
          </w:p>
        </w:tc>
        <w:tc>
          <w:tcPr>
            <w:tcW w:w="3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7AD" w:rsidRDefault="000657AD">
            <w:pPr>
              <w:snapToGrid w:val="0"/>
              <w:rPr>
                <w:rFonts w:ascii="Tahoma" w:hAnsi="Tahoma"/>
                <w:sz w:val="20"/>
              </w:rPr>
            </w:pPr>
          </w:p>
        </w:tc>
      </w:tr>
      <w:tr w:rsidR="000657AD" w:rsidTr="00941C13">
        <w:trPr>
          <w:trHeight w:val="603"/>
        </w:trPr>
        <w:tc>
          <w:tcPr>
            <w:tcW w:w="1817" w:type="dxa"/>
            <w:vMerge/>
            <w:tcBorders>
              <w:left w:val="single" w:sz="4" w:space="0" w:color="000000"/>
            </w:tcBorders>
          </w:tcPr>
          <w:p w:rsidR="000657AD" w:rsidRDefault="000657AD" w:rsidP="00185B2E">
            <w:pPr>
              <w:snapToGrid w:val="0"/>
              <w:rPr>
                <w:rFonts w:ascii="Tahoma" w:hAnsi="Tahoma"/>
                <w:sz w:val="20"/>
              </w:rPr>
            </w:pPr>
          </w:p>
        </w:tc>
        <w:tc>
          <w:tcPr>
            <w:tcW w:w="1153" w:type="dxa"/>
            <w:vMerge/>
            <w:tcBorders>
              <w:left w:val="double" w:sz="1" w:space="0" w:color="000000"/>
            </w:tcBorders>
          </w:tcPr>
          <w:p w:rsidR="000657AD" w:rsidRDefault="000657AD">
            <w:pPr>
              <w:snapToGrid w:val="0"/>
              <w:rPr>
                <w:rFonts w:ascii="Tahoma" w:hAnsi="Tahoma"/>
                <w:sz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AD" w:rsidRDefault="000657AD">
            <w:pPr>
              <w:rPr>
                <w:rFonts w:ascii="Tahoma" w:hAnsi="Tahoma"/>
                <w:sz w:val="20"/>
              </w:rPr>
            </w:pPr>
            <w:r w:rsidRPr="000657AD">
              <w:rPr>
                <w:rFonts w:ascii="Tahoma" w:hAnsi="Tahoma"/>
                <w:b/>
                <w:sz w:val="20"/>
              </w:rPr>
              <w:t>Tier 2:</w:t>
            </w:r>
            <w:r>
              <w:rPr>
                <w:rFonts w:ascii="Tahoma" w:hAnsi="Tahoma"/>
                <w:sz w:val="20"/>
              </w:rPr>
              <w:t xml:space="preserve"> 7,10,11</w:t>
            </w:r>
          </w:p>
        </w:tc>
        <w:tc>
          <w:tcPr>
            <w:tcW w:w="3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7AD" w:rsidRDefault="000657AD">
            <w:pPr>
              <w:snapToGrid w:val="0"/>
              <w:rPr>
                <w:rFonts w:ascii="Tahoma" w:hAnsi="Tahoma"/>
                <w:sz w:val="20"/>
              </w:rPr>
            </w:pPr>
          </w:p>
        </w:tc>
      </w:tr>
      <w:tr w:rsidR="000657AD" w:rsidTr="00941C13">
        <w:trPr>
          <w:trHeight w:val="603"/>
        </w:trPr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657AD" w:rsidRDefault="000657AD" w:rsidP="00185B2E">
            <w:pPr>
              <w:snapToGrid w:val="0"/>
              <w:rPr>
                <w:rFonts w:ascii="Tahoma" w:hAnsi="Tahoma"/>
                <w:sz w:val="20"/>
              </w:rPr>
            </w:pPr>
          </w:p>
        </w:tc>
        <w:tc>
          <w:tcPr>
            <w:tcW w:w="1153" w:type="dxa"/>
            <w:vMerge/>
            <w:tcBorders>
              <w:left w:val="double" w:sz="1" w:space="0" w:color="000000"/>
              <w:bottom w:val="single" w:sz="4" w:space="0" w:color="000000"/>
            </w:tcBorders>
          </w:tcPr>
          <w:p w:rsidR="000657AD" w:rsidRDefault="000657AD">
            <w:pPr>
              <w:snapToGrid w:val="0"/>
              <w:rPr>
                <w:rFonts w:ascii="Tahoma" w:hAnsi="Tahoma"/>
                <w:sz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AD" w:rsidRDefault="000657AD">
            <w:pPr>
              <w:rPr>
                <w:rFonts w:ascii="Tahoma" w:hAnsi="Tahoma"/>
                <w:sz w:val="20"/>
              </w:rPr>
            </w:pPr>
            <w:r w:rsidRPr="000657AD">
              <w:rPr>
                <w:rFonts w:ascii="Tahoma" w:hAnsi="Tahoma"/>
                <w:b/>
                <w:sz w:val="20"/>
              </w:rPr>
              <w:t>Tier 3:</w:t>
            </w:r>
            <w:r>
              <w:rPr>
                <w:rFonts w:ascii="Tahoma" w:hAnsi="Tahoma"/>
                <w:sz w:val="20"/>
              </w:rPr>
              <w:t xml:space="preserve"> 13 (C*), 15, 16, 17</w:t>
            </w:r>
          </w:p>
        </w:tc>
        <w:tc>
          <w:tcPr>
            <w:tcW w:w="3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AD" w:rsidRDefault="000657AD">
            <w:pPr>
              <w:snapToGrid w:val="0"/>
              <w:rPr>
                <w:rFonts w:ascii="Tahoma" w:hAnsi="Tahoma"/>
                <w:sz w:val="20"/>
              </w:rPr>
            </w:pPr>
          </w:p>
        </w:tc>
      </w:tr>
      <w:tr w:rsidR="00B64031" w:rsidTr="00B6403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031" w:rsidRDefault="00B6403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Closure</w:t>
            </w:r>
          </w:p>
        </w:tc>
        <w:tc>
          <w:tcPr>
            <w:tcW w:w="11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B64031" w:rsidRDefault="00B6403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 min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031" w:rsidRDefault="00B64031" w:rsidP="00B6403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When you go home today, or the next time you go shopping, look at the boxes and packaging around you and mentally ‘unwrap’ them into their net forms.</w:t>
            </w:r>
            <w:r w:rsidR="00026F5F">
              <w:rPr>
                <w:rFonts w:ascii="Tahoma" w:hAnsi="Tahoma"/>
                <w:sz w:val="20"/>
              </w:rPr>
              <w:t xml:space="preserve"> Remind them of quick quiz next day.</w:t>
            </w:r>
          </w:p>
          <w:p w:rsidR="00B64031" w:rsidRDefault="00B64031" w:rsidP="00B64031">
            <w:pPr>
              <w:snapToGrid w:val="0"/>
              <w:rPr>
                <w:rFonts w:ascii="Tahoma" w:hAnsi="Tahoma"/>
                <w:sz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31" w:rsidRDefault="00B6403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Students listen and give responses as appropriate.</w:t>
            </w:r>
          </w:p>
          <w:p w:rsidR="00B64031" w:rsidRDefault="00B64031">
            <w:pPr>
              <w:snapToGrid w:val="0"/>
              <w:rPr>
                <w:rFonts w:ascii="Tahoma" w:hAnsi="Tahoma"/>
                <w:sz w:val="20"/>
              </w:rPr>
            </w:pPr>
          </w:p>
          <w:p w:rsidR="00B64031" w:rsidRDefault="00B64031">
            <w:pPr>
              <w:snapToGrid w:val="0"/>
              <w:rPr>
                <w:rFonts w:ascii="Tahoma" w:hAnsi="Tahoma"/>
                <w:sz w:val="20"/>
              </w:rPr>
            </w:pPr>
          </w:p>
          <w:p w:rsidR="00B64031" w:rsidRDefault="00B64031">
            <w:pPr>
              <w:snapToGrid w:val="0"/>
              <w:rPr>
                <w:rFonts w:ascii="Tahoma" w:hAnsi="Tahoma"/>
                <w:sz w:val="20"/>
              </w:rPr>
            </w:pPr>
          </w:p>
          <w:p w:rsidR="00B64031" w:rsidRDefault="00B64031" w:rsidP="003470F6">
            <w:pPr>
              <w:snapToGrid w:val="0"/>
              <w:rPr>
                <w:rFonts w:ascii="Tahoma" w:hAnsi="Tahoma"/>
                <w:sz w:val="20"/>
              </w:rPr>
            </w:pPr>
          </w:p>
        </w:tc>
      </w:tr>
    </w:tbl>
    <w:p w:rsidR="0058312F" w:rsidRDefault="0058312F"/>
    <w:p w:rsidR="005743E6" w:rsidRDefault="000657AD">
      <w:r>
        <w:t>Note (C*) means Collaborative question, which will be done either in pairs, in small groups, or as a class.</w:t>
      </w:r>
    </w:p>
    <w:p w:rsidR="005743E6" w:rsidRDefault="005743E6"/>
    <w:p w:rsidR="00561521" w:rsidRDefault="00561521" w:rsidP="00561521">
      <w:r>
        <w:t>Net Templates for Cubes:</w:t>
      </w:r>
    </w:p>
    <w:p w:rsidR="00561521" w:rsidRDefault="00561521" w:rsidP="00561521"/>
    <w:p w:rsidR="005743E6" w:rsidRDefault="00561521">
      <w:r>
        <w:rPr>
          <w:noProof/>
          <w:lang w:val="en-CA"/>
        </w:rPr>
        <w:drawing>
          <wp:inline distT="0" distB="0" distL="0" distR="0">
            <wp:extent cx="5448300" cy="2686050"/>
            <wp:effectExtent l="19050" t="0" r="0" b="0"/>
            <wp:docPr id="7" name="Picture 1" descr="C:\Users\Devin\Documents\Practicum\Cube Ne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in\Documents\Practicum\Cube Net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521" w:rsidRDefault="00561521">
      <w:r>
        <w:rPr>
          <w:noProof/>
          <w:lang w:val="en-CA"/>
        </w:rPr>
        <w:lastRenderedPageBreak/>
        <w:drawing>
          <wp:inline distT="0" distB="0" distL="0" distR="0">
            <wp:extent cx="5486400" cy="5953125"/>
            <wp:effectExtent l="19050" t="0" r="0" b="0"/>
            <wp:docPr id="6" name="Picture 3" descr="C:\Users\Devin\Documents\Practicum\Cube Ne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vin\Documents\Practicum\Cube Net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3E6" w:rsidRDefault="00561521">
      <w:r>
        <w:rPr>
          <w:noProof/>
          <w:lang w:val="en-CA"/>
        </w:rPr>
        <w:lastRenderedPageBreak/>
        <w:drawing>
          <wp:inline distT="0" distB="0" distL="0" distR="0">
            <wp:extent cx="5476875" cy="6924675"/>
            <wp:effectExtent l="19050" t="0" r="9525" b="0"/>
            <wp:docPr id="1" name="Picture 2" descr="C:\Users\Devin\Documents\Practicum\Cube Ne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vin\Documents\Practicum\Cube Net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521" w:rsidRDefault="00561521"/>
    <w:p w:rsidR="00561521" w:rsidRDefault="00561521"/>
    <w:p w:rsidR="00561521" w:rsidRDefault="00561521"/>
    <w:p w:rsidR="00561521" w:rsidRDefault="00561521"/>
    <w:p w:rsidR="00561521" w:rsidRDefault="00561521"/>
    <w:p w:rsidR="00561521" w:rsidRDefault="00561521"/>
    <w:p w:rsidR="00561521" w:rsidRDefault="00561521"/>
    <w:p w:rsidR="00561521" w:rsidRDefault="00561521"/>
    <w:p w:rsidR="00561521" w:rsidRDefault="00561521"/>
    <w:p w:rsidR="00561521" w:rsidRDefault="00561521"/>
    <w:p w:rsidR="00561521" w:rsidRDefault="00561521" w:rsidP="00561521">
      <w:pPr>
        <w:rPr>
          <w:noProof/>
        </w:rPr>
      </w:pPr>
      <w:r w:rsidRPr="00C51AA6">
        <w:rPr>
          <w:b/>
          <w:noProof/>
        </w:rPr>
        <w:lastRenderedPageBreak/>
        <w:t>Math Quiz 4.1 – Exploring Nets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Name: </w:t>
      </w:r>
    </w:p>
    <w:p w:rsidR="00561521" w:rsidRDefault="00561521" w:rsidP="00561521">
      <w:pPr>
        <w:rPr>
          <w:noProof/>
        </w:rPr>
      </w:pPr>
    </w:p>
    <w:p w:rsidR="00561521" w:rsidRDefault="00561521" w:rsidP="00561521">
      <w:pPr>
        <w:rPr>
          <w:noProof/>
        </w:rPr>
      </w:pPr>
    </w:p>
    <w:p w:rsidR="00561521" w:rsidRDefault="00561521" w:rsidP="00561521">
      <w:pPr>
        <w:pStyle w:val="ListParagraph"/>
        <w:widowControl/>
        <w:numPr>
          <w:ilvl w:val="0"/>
          <w:numId w:val="11"/>
        </w:numPr>
        <w:suppressAutoHyphens w:val="0"/>
        <w:spacing w:after="200" w:line="276" w:lineRule="auto"/>
        <w:rPr>
          <w:noProof/>
        </w:rPr>
      </w:pPr>
      <w:r>
        <w:rPr>
          <w:noProof/>
        </w:rPr>
        <w:t>In the space provided, draw a net for the rectangular prism shown below and label each face.</w:t>
      </w:r>
    </w:p>
    <w:p w:rsidR="00561521" w:rsidRDefault="00561521" w:rsidP="00561521">
      <w:pPr>
        <w:ind w:left="720"/>
        <w:rPr>
          <w:noProof/>
        </w:rPr>
      </w:pPr>
      <w:r>
        <w:rPr>
          <w:noProof/>
        </w:rPr>
        <w:t>How many faces does it have? ____________</w:t>
      </w:r>
    </w:p>
    <w:p w:rsidR="00561521" w:rsidRDefault="00561521" w:rsidP="00561521">
      <w:pPr>
        <w:rPr>
          <w:noProof/>
          <w:lang w:val="en-CA"/>
        </w:rPr>
      </w:pPr>
      <w:r>
        <w:rPr>
          <w:noProof/>
          <w:lang w:val="en-CA"/>
        </w:rPr>
        <w:drawing>
          <wp:inline distT="0" distB="0" distL="0" distR="0">
            <wp:extent cx="3105150" cy="2981325"/>
            <wp:effectExtent l="19050" t="0" r="0" b="0"/>
            <wp:docPr id="5" name="Picture 1" descr="rectprismv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tprismvol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521" w:rsidRDefault="00561521" w:rsidP="00561521">
      <w:pPr>
        <w:rPr>
          <w:noProof/>
          <w:lang w:val="en-CA"/>
        </w:rPr>
      </w:pPr>
    </w:p>
    <w:p w:rsidR="00561521" w:rsidRDefault="00561521" w:rsidP="00561521"/>
    <w:p w:rsidR="00561521" w:rsidRDefault="00561521" w:rsidP="00561521">
      <w:pPr>
        <w:pStyle w:val="ListParagraph"/>
        <w:widowControl/>
        <w:numPr>
          <w:ilvl w:val="0"/>
          <w:numId w:val="11"/>
        </w:numPr>
        <w:suppressAutoHyphens w:val="0"/>
        <w:spacing w:after="200" w:line="276" w:lineRule="auto"/>
      </w:pPr>
      <w:r>
        <w:t>Draw a net for the square pyramid shown below, and label each face.</w:t>
      </w:r>
    </w:p>
    <w:p w:rsidR="00561521" w:rsidRDefault="00561521" w:rsidP="00561521">
      <w:pPr>
        <w:pStyle w:val="ListParagraph"/>
      </w:pPr>
    </w:p>
    <w:p w:rsidR="00561521" w:rsidRDefault="00561521" w:rsidP="00561521">
      <w:pPr>
        <w:pStyle w:val="ListParagraph"/>
      </w:pPr>
      <w:r>
        <w:t>How many faces does it have? _____________</w:t>
      </w:r>
    </w:p>
    <w:p w:rsidR="00561521" w:rsidRDefault="00561521" w:rsidP="00561521">
      <w:pPr>
        <w:pStyle w:val="ListParagraph"/>
      </w:pPr>
    </w:p>
    <w:p w:rsidR="00561521" w:rsidRDefault="00561521" w:rsidP="00561521">
      <w:pPr>
        <w:pStyle w:val="ListParagraph"/>
      </w:pPr>
      <w:r>
        <w:rPr>
          <w:noProof/>
          <w:lang w:val="en-CA"/>
        </w:rPr>
        <w:drawing>
          <wp:inline distT="0" distB="0" distL="0" distR="0">
            <wp:extent cx="2143125" cy="2143125"/>
            <wp:effectExtent l="19050" t="0" r="9525" b="0"/>
            <wp:docPr id="4" name="Picture 2" descr="Square Pyram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are Pyrami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521" w:rsidRDefault="00561521" w:rsidP="00561521">
      <w:pPr>
        <w:pStyle w:val="ListParagraph"/>
      </w:pPr>
    </w:p>
    <w:p w:rsidR="00561521" w:rsidRDefault="00561521" w:rsidP="00561521">
      <w:pPr>
        <w:pStyle w:val="ListParagraph"/>
      </w:pPr>
    </w:p>
    <w:p w:rsidR="00561521" w:rsidRDefault="00561521" w:rsidP="00561521">
      <w:pPr>
        <w:pStyle w:val="ListParagraph"/>
      </w:pPr>
    </w:p>
    <w:p w:rsidR="00561521" w:rsidRDefault="00561521" w:rsidP="00561521">
      <w:pPr>
        <w:pStyle w:val="ListParagraph"/>
      </w:pPr>
    </w:p>
    <w:p w:rsidR="00561521" w:rsidRDefault="00561521"/>
    <w:sectPr w:rsidR="00561521" w:rsidSect="00F02CB7">
      <w:pgSz w:w="12240" w:h="15840"/>
      <w:pgMar w:top="81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CFE183A"/>
    <w:multiLevelType w:val="multilevel"/>
    <w:tmpl w:val="4F8A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BA113C"/>
    <w:multiLevelType w:val="hybridMultilevel"/>
    <w:tmpl w:val="EC8C7F64"/>
    <w:lvl w:ilvl="0" w:tplc="044AC65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D6698"/>
    <w:multiLevelType w:val="hybridMultilevel"/>
    <w:tmpl w:val="294A8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D5F80"/>
    <w:multiLevelType w:val="hybridMultilevel"/>
    <w:tmpl w:val="9C3411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32F79"/>
    <w:rsid w:val="00026F5F"/>
    <w:rsid w:val="000657AD"/>
    <w:rsid w:val="000A29D2"/>
    <w:rsid w:val="001554B6"/>
    <w:rsid w:val="00185B2E"/>
    <w:rsid w:val="00230BF8"/>
    <w:rsid w:val="0025188B"/>
    <w:rsid w:val="00252ED7"/>
    <w:rsid w:val="002E3423"/>
    <w:rsid w:val="00335C6F"/>
    <w:rsid w:val="003470F6"/>
    <w:rsid w:val="00401764"/>
    <w:rsid w:val="004F3C77"/>
    <w:rsid w:val="005072AA"/>
    <w:rsid w:val="00561521"/>
    <w:rsid w:val="005743E6"/>
    <w:rsid w:val="0058312F"/>
    <w:rsid w:val="005E3BF5"/>
    <w:rsid w:val="00626F96"/>
    <w:rsid w:val="00705EF7"/>
    <w:rsid w:val="00755BE1"/>
    <w:rsid w:val="00932F79"/>
    <w:rsid w:val="00941C13"/>
    <w:rsid w:val="00982E07"/>
    <w:rsid w:val="009962EC"/>
    <w:rsid w:val="009D5A18"/>
    <w:rsid w:val="009F029A"/>
    <w:rsid w:val="00A0114E"/>
    <w:rsid w:val="00AC5FE5"/>
    <w:rsid w:val="00AE0BBB"/>
    <w:rsid w:val="00B64031"/>
    <w:rsid w:val="00BA2DCE"/>
    <w:rsid w:val="00EA2002"/>
    <w:rsid w:val="00F02CB7"/>
    <w:rsid w:val="00F4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B7"/>
    <w:pPr>
      <w:widowControl w:val="0"/>
      <w:suppressAutoHyphens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02CB7"/>
    <w:rPr>
      <w:rFonts w:ascii="Symbol" w:hAnsi="Symbol"/>
      <w:color w:val="auto"/>
    </w:rPr>
  </w:style>
  <w:style w:type="character" w:customStyle="1" w:styleId="WW8Num2z0">
    <w:name w:val="WW8Num2z0"/>
    <w:rsid w:val="00F02CB7"/>
    <w:rPr>
      <w:rFonts w:ascii="Symbol" w:hAnsi="Symbol"/>
      <w:color w:val="auto"/>
    </w:rPr>
  </w:style>
  <w:style w:type="character" w:customStyle="1" w:styleId="WW8Num2z1">
    <w:name w:val="WW8Num2z1"/>
    <w:rsid w:val="00F02CB7"/>
    <w:rPr>
      <w:rFonts w:ascii="Courier New" w:hAnsi="Courier New"/>
    </w:rPr>
  </w:style>
  <w:style w:type="character" w:customStyle="1" w:styleId="WW8Num3z0">
    <w:name w:val="WW8Num3z0"/>
    <w:rsid w:val="00F02CB7"/>
    <w:rPr>
      <w:rFonts w:ascii="Symbol" w:hAnsi="Symbol" w:cs="OpenSymbol"/>
    </w:rPr>
  </w:style>
  <w:style w:type="character" w:customStyle="1" w:styleId="WW8Num3z1">
    <w:name w:val="WW8Num3z1"/>
    <w:rsid w:val="00F02CB7"/>
    <w:rPr>
      <w:rFonts w:ascii="OpenSymbol" w:hAnsi="OpenSymbol" w:cs="OpenSymbol"/>
    </w:rPr>
  </w:style>
  <w:style w:type="character" w:customStyle="1" w:styleId="WW8Num4z0">
    <w:name w:val="WW8Num4z0"/>
    <w:rsid w:val="00F02CB7"/>
    <w:rPr>
      <w:rFonts w:ascii="Symbol" w:hAnsi="Symbol" w:cs="OpenSymbol"/>
    </w:rPr>
  </w:style>
  <w:style w:type="character" w:customStyle="1" w:styleId="WW8Num4z1">
    <w:name w:val="WW8Num4z1"/>
    <w:rsid w:val="00F02CB7"/>
    <w:rPr>
      <w:rFonts w:ascii="OpenSymbol" w:hAnsi="OpenSymbol" w:cs="OpenSymbol"/>
    </w:rPr>
  </w:style>
  <w:style w:type="character" w:customStyle="1" w:styleId="WW8Num5z0">
    <w:name w:val="WW8Num5z0"/>
    <w:rsid w:val="00F02CB7"/>
    <w:rPr>
      <w:rFonts w:ascii="Symbol" w:hAnsi="Symbol" w:cs="OpenSymbol"/>
    </w:rPr>
  </w:style>
  <w:style w:type="character" w:customStyle="1" w:styleId="WW8Num5z1">
    <w:name w:val="WW8Num5z1"/>
    <w:rsid w:val="00F02CB7"/>
    <w:rPr>
      <w:rFonts w:ascii="OpenSymbol" w:hAnsi="OpenSymbol" w:cs="OpenSymbol"/>
    </w:rPr>
  </w:style>
  <w:style w:type="character" w:customStyle="1" w:styleId="WW8Num6z0">
    <w:name w:val="WW8Num6z0"/>
    <w:rsid w:val="00F02CB7"/>
    <w:rPr>
      <w:rFonts w:ascii="Symbol" w:hAnsi="Symbol" w:cs="OpenSymbol"/>
    </w:rPr>
  </w:style>
  <w:style w:type="character" w:customStyle="1" w:styleId="WW8Num6z1">
    <w:name w:val="WW8Num6z1"/>
    <w:rsid w:val="00F02CB7"/>
    <w:rPr>
      <w:rFonts w:ascii="OpenSymbol" w:hAnsi="OpenSymbol" w:cs="OpenSymbol"/>
    </w:rPr>
  </w:style>
  <w:style w:type="character" w:customStyle="1" w:styleId="Absatz-Standardschriftart">
    <w:name w:val="Absatz-Standardschriftart"/>
    <w:rsid w:val="00F02CB7"/>
  </w:style>
  <w:style w:type="character" w:customStyle="1" w:styleId="WW8Num1z1">
    <w:name w:val="WW8Num1z1"/>
    <w:rsid w:val="00F02CB7"/>
    <w:rPr>
      <w:rFonts w:ascii="Courier New" w:hAnsi="Courier New"/>
    </w:rPr>
  </w:style>
  <w:style w:type="character" w:customStyle="1" w:styleId="WW8Num1z2">
    <w:name w:val="WW8Num1z2"/>
    <w:rsid w:val="00F02CB7"/>
    <w:rPr>
      <w:rFonts w:ascii="Wingdings" w:hAnsi="Wingdings"/>
    </w:rPr>
  </w:style>
  <w:style w:type="character" w:customStyle="1" w:styleId="WW8Num1z3">
    <w:name w:val="WW8Num1z3"/>
    <w:rsid w:val="00F02CB7"/>
    <w:rPr>
      <w:rFonts w:ascii="Symbol" w:hAnsi="Symbol"/>
    </w:rPr>
  </w:style>
  <w:style w:type="character" w:customStyle="1" w:styleId="WW8Num2z2">
    <w:name w:val="WW8Num2z2"/>
    <w:rsid w:val="00F02CB7"/>
    <w:rPr>
      <w:rFonts w:ascii="Wingdings" w:hAnsi="Wingdings"/>
    </w:rPr>
  </w:style>
  <w:style w:type="character" w:customStyle="1" w:styleId="WW8Num2z3">
    <w:name w:val="WW8Num2z3"/>
    <w:rsid w:val="00F02CB7"/>
    <w:rPr>
      <w:rFonts w:ascii="Symbol" w:hAnsi="Symbol"/>
    </w:rPr>
  </w:style>
  <w:style w:type="character" w:customStyle="1" w:styleId="Bullets">
    <w:name w:val="Bullets"/>
    <w:rsid w:val="00F02CB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F02CB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F02CB7"/>
    <w:pPr>
      <w:spacing w:after="120"/>
    </w:pPr>
  </w:style>
  <w:style w:type="paragraph" w:styleId="List">
    <w:name w:val="List"/>
    <w:basedOn w:val="BodyText"/>
    <w:rsid w:val="00F02CB7"/>
    <w:rPr>
      <w:rFonts w:ascii="Arial" w:hAnsi="Arial" w:cs="Tahoma"/>
    </w:rPr>
  </w:style>
  <w:style w:type="paragraph" w:styleId="Caption">
    <w:name w:val="caption"/>
    <w:basedOn w:val="Normal"/>
    <w:qFormat/>
    <w:rsid w:val="00F02CB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F02CB7"/>
    <w:pPr>
      <w:suppressLineNumbers/>
    </w:pPr>
    <w:rPr>
      <w:rFonts w:ascii="Arial" w:hAnsi="Arial" w:cs="Tahoma"/>
    </w:rPr>
  </w:style>
  <w:style w:type="paragraph" w:styleId="BodyText2">
    <w:name w:val="Body Text 2"/>
    <w:basedOn w:val="Normal"/>
    <w:rsid w:val="00F02CB7"/>
    <w:rPr>
      <w:b/>
      <w:color w:val="000000"/>
      <w:szCs w:val="20"/>
      <w:shd w:val="clear" w:color="auto" w:fill="FFFFFF"/>
      <w:lang w:val="en-CA"/>
    </w:rPr>
  </w:style>
  <w:style w:type="paragraph" w:customStyle="1" w:styleId="TableContents">
    <w:name w:val="Table Contents"/>
    <w:basedOn w:val="Normal"/>
    <w:rsid w:val="00F02CB7"/>
    <w:pPr>
      <w:suppressLineNumbers/>
    </w:pPr>
  </w:style>
  <w:style w:type="paragraph" w:customStyle="1" w:styleId="TableHeading">
    <w:name w:val="Table Heading"/>
    <w:basedOn w:val="TableContents"/>
    <w:rsid w:val="00F02CB7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44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9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85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C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docs.google.com/present/edit?id=0AWCDv8UEk4PLZGQzNHd3NW5fMTNkendjMjJncQ&amp;hl=en&amp;authkey=CKWsrOwL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DESIGN Planning Template:</vt:lpstr>
    </vt:vector>
  </TitlesOfParts>
  <Company>Computing &amp; Media Services, UBC</Company>
  <LinksUpToDate>false</LinksUpToDate>
  <CharactersWithSpaces>3899</CharactersWithSpaces>
  <SharedDoc>false</SharedDoc>
  <HLinks>
    <vt:vector size="6" baseType="variant">
      <vt:variant>
        <vt:i4>8126577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http://www.youtube.com/watch?v=C8oiwnNlyE4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DESIGN Planning Template:</dc:title>
  <dc:creator>Computing and Media Services</dc:creator>
  <cp:lastModifiedBy>Devin</cp:lastModifiedBy>
  <cp:revision>2</cp:revision>
  <cp:lastPrinted>2010-11-20T20:49:00Z</cp:lastPrinted>
  <dcterms:created xsi:type="dcterms:W3CDTF">2011-01-22T22:53:00Z</dcterms:created>
  <dcterms:modified xsi:type="dcterms:W3CDTF">2011-01-22T22:53:00Z</dcterms:modified>
</cp:coreProperties>
</file>