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A0" w:rsidRDefault="00FF3E4A" w:rsidP="005908C6">
      <w:pPr>
        <w:spacing w:after="0" w:line="480" w:lineRule="auto"/>
        <w:ind w:left="360"/>
        <w:jc w:val="center"/>
        <w:rPr>
          <w:rFonts w:ascii="Times New Roman" w:hAnsi="Times New Roman"/>
          <w:b/>
          <w:sz w:val="28"/>
          <w:szCs w:val="28"/>
        </w:rPr>
      </w:pPr>
      <w:r w:rsidRPr="00A834A6">
        <w:rPr>
          <w:rFonts w:ascii="Times New Roman" w:hAnsi="Times New Roman"/>
          <w:b/>
          <w:sz w:val="28"/>
          <w:szCs w:val="28"/>
        </w:rPr>
        <w:t>PENDAHULUAN</w:t>
      </w:r>
    </w:p>
    <w:p w:rsidR="00237BA0" w:rsidRDefault="00237BA0" w:rsidP="00B8756A">
      <w:pPr>
        <w:spacing w:after="0" w:line="240" w:lineRule="auto"/>
        <w:ind w:left="360"/>
        <w:jc w:val="center"/>
        <w:rPr>
          <w:rFonts w:ascii="Times New Roman" w:hAnsi="Times New Roman"/>
          <w:b/>
          <w:sz w:val="24"/>
          <w:szCs w:val="24"/>
        </w:rPr>
      </w:pPr>
    </w:p>
    <w:p w:rsidR="005C7A41" w:rsidRDefault="00FF3E4A" w:rsidP="00B8756A">
      <w:pPr>
        <w:spacing w:after="0" w:line="360" w:lineRule="auto"/>
        <w:ind w:left="360"/>
        <w:jc w:val="center"/>
        <w:rPr>
          <w:rFonts w:ascii="Times New Roman" w:hAnsi="Times New Roman"/>
          <w:b/>
          <w:sz w:val="24"/>
          <w:szCs w:val="24"/>
        </w:rPr>
      </w:pPr>
      <w:r w:rsidRPr="00F372B7">
        <w:rPr>
          <w:rFonts w:ascii="Times New Roman" w:hAnsi="Times New Roman"/>
          <w:b/>
          <w:sz w:val="24"/>
          <w:szCs w:val="24"/>
        </w:rPr>
        <w:t>Latar Belakang</w:t>
      </w:r>
    </w:p>
    <w:p w:rsidR="00B8756A" w:rsidRDefault="00B8756A" w:rsidP="00B8756A">
      <w:pPr>
        <w:spacing w:after="0" w:line="360" w:lineRule="auto"/>
        <w:ind w:left="360"/>
        <w:jc w:val="center"/>
        <w:rPr>
          <w:rFonts w:ascii="Times New Roman" w:hAnsi="Times New Roman"/>
          <w:b/>
          <w:sz w:val="24"/>
          <w:szCs w:val="24"/>
        </w:rPr>
      </w:pPr>
    </w:p>
    <w:p w:rsidR="00FF3E4A" w:rsidRPr="00F372B7" w:rsidRDefault="00FF3E4A" w:rsidP="00237BA0">
      <w:pPr>
        <w:pStyle w:val="ListParagraph"/>
        <w:spacing w:line="360" w:lineRule="auto"/>
        <w:ind w:left="0" w:firstLine="720"/>
        <w:jc w:val="both"/>
        <w:rPr>
          <w:rFonts w:ascii="Times New Roman" w:hAnsi="Times New Roman"/>
          <w:sz w:val="24"/>
          <w:szCs w:val="24"/>
        </w:rPr>
      </w:pPr>
      <w:r w:rsidRPr="00F372B7">
        <w:rPr>
          <w:rFonts w:ascii="Times New Roman" w:hAnsi="Times New Roman"/>
          <w:sz w:val="24"/>
          <w:szCs w:val="24"/>
        </w:rPr>
        <w:t xml:space="preserve">Permasalahan energi yang dihadapi Indonesia sekarang ini adalah kebutuhan energi nasional yang besar dan meningkat setiap tahun sementara cadangan dan produksi bahan bakar minyak (BBM) semakin terbatas, sehingga sejak beberapa tahun terakhir Indonesia telah berubah dari </w:t>
      </w:r>
      <w:r w:rsidRPr="00F372B7">
        <w:rPr>
          <w:rFonts w:ascii="Times New Roman" w:hAnsi="Times New Roman"/>
          <w:color w:val="000000"/>
          <w:sz w:val="24"/>
          <w:szCs w:val="24"/>
        </w:rPr>
        <w:t>eksportir menjadi net importer minyak</w:t>
      </w:r>
      <w:r w:rsidR="00080408">
        <w:rPr>
          <w:rFonts w:ascii="Times New Roman" w:hAnsi="Times New Roman"/>
          <w:color w:val="000000"/>
          <w:sz w:val="24"/>
          <w:szCs w:val="24"/>
        </w:rPr>
        <w:t xml:space="preserve"> mentah</w:t>
      </w:r>
      <w:r w:rsidRPr="00F372B7">
        <w:rPr>
          <w:rFonts w:ascii="Times New Roman" w:hAnsi="Times New Roman"/>
          <w:color w:val="000000"/>
          <w:sz w:val="24"/>
          <w:szCs w:val="24"/>
        </w:rPr>
        <w:t xml:space="preserve"> (Idris 2006).</w:t>
      </w:r>
      <w:r w:rsidRPr="00F372B7">
        <w:rPr>
          <w:rFonts w:ascii="Times New Roman" w:hAnsi="Times New Roman"/>
          <w:sz w:val="24"/>
          <w:szCs w:val="24"/>
        </w:rPr>
        <w:t xml:space="preserve">  </w:t>
      </w:r>
      <w:r w:rsidR="003830AC">
        <w:rPr>
          <w:rFonts w:ascii="Times New Roman" w:hAnsi="Times New Roman"/>
          <w:sz w:val="24"/>
          <w:szCs w:val="24"/>
        </w:rPr>
        <w:t>ESDM (2008)</w:t>
      </w:r>
      <w:r w:rsidR="003830AC" w:rsidRPr="00F372B7">
        <w:rPr>
          <w:rFonts w:ascii="Times New Roman" w:hAnsi="Times New Roman"/>
          <w:sz w:val="24"/>
          <w:szCs w:val="24"/>
        </w:rPr>
        <w:t xml:space="preserve"> melaporkan bahwa </w:t>
      </w:r>
      <w:r w:rsidR="00901C54">
        <w:rPr>
          <w:rFonts w:ascii="Times New Roman" w:hAnsi="Times New Roman"/>
          <w:sz w:val="24"/>
          <w:szCs w:val="24"/>
        </w:rPr>
        <w:t xml:space="preserve">total </w:t>
      </w:r>
      <w:r w:rsidR="003830AC">
        <w:rPr>
          <w:rFonts w:ascii="Times New Roman" w:hAnsi="Times New Roman"/>
          <w:sz w:val="24"/>
          <w:szCs w:val="24"/>
        </w:rPr>
        <w:t>cadangan minyak</w:t>
      </w:r>
      <w:r w:rsidR="003830AC" w:rsidRPr="00F372B7">
        <w:rPr>
          <w:rFonts w:ascii="Times New Roman" w:hAnsi="Times New Roman"/>
          <w:sz w:val="24"/>
          <w:szCs w:val="24"/>
        </w:rPr>
        <w:t xml:space="preserve"> </w:t>
      </w:r>
      <w:r w:rsidR="003830AC">
        <w:rPr>
          <w:rFonts w:ascii="Times New Roman" w:hAnsi="Times New Roman"/>
          <w:sz w:val="24"/>
          <w:szCs w:val="24"/>
        </w:rPr>
        <w:t xml:space="preserve">mentah Indonesia baik yang tersedia maupun yang potensial </w:t>
      </w:r>
      <w:r w:rsidR="003830AC" w:rsidRPr="00F372B7">
        <w:rPr>
          <w:rFonts w:ascii="Times New Roman" w:hAnsi="Times New Roman"/>
          <w:sz w:val="24"/>
          <w:szCs w:val="24"/>
        </w:rPr>
        <w:t xml:space="preserve">menurun </w:t>
      </w:r>
      <w:r w:rsidR="00654FAD">
        <w:rPr>
          <w:rFonts w:ascii="Times New Roman" w:hAnsi="Times New Roman"/>
          <w:sz w:val="24"/>
          <w:szCs w:val="24"/>
        </w:rPr>
        <w:t>sekitar 14.47 % dari 9.61 milyar barel menjadi 8.</w:t>
      </w:r>
      <w:r w:rsidR="003830AC">
        <w:rPr>
          <w:rFonts w:ascii="Times New Roman" w:hAnsi="Times New Roman"/>
          <w:sz w:val="24"/>
          <w:szCs w:val="24"/>
        </w:rPr>
        <w:t>22 milyar barel pada tahun 2008</w:t>
      </w:r>
      <w:r w:rsidRPr="00F372B7">
        <w:rPr>
          <w:rFonts w:ascii="Times New Roman" w:hAnsi="Times New Roman"/>
          <w:sz w:val="24"/>
          <w:szCs w:val="24"/>
        </w:rPr>
        <w:t>.</w:t>
      </w:r>
      <w:r w:rsidR="003830AC">
        <w:rPr>
          <w:rFonts w:ascii="Times New Roman" w:hAnsi="Times New Roman"/>
          <w:sz w:val="24"/>
          <w:szCs w:val="24"/>
        </w:rPr>
        <w:t xml:space="preserve"> </w:t>
      </w:r>
      <w:r w:rsidR="00901C54">
        <w:rPr>
          <w:rFonts w:ascii="Times New Roman" w:hAnsi="Times New Roman"/>
          <w:sz w:val="24"/>
          <w:szCs w:val="24"/>
        </w:rPr>
        <w:t>Cadangan minyak mentah yang tersedia</w:t>
      </w:r>
      <w:r w:rsidR="00330E07">
        <w:rPr>
          <w:rFonts w:ascii="Times New Roman" w:hAnsi="Times New Roman"/>
          <w:sz w:val="24"/>
          <w:szCs w:val="24"/>
        </w:rPr>
        <w:t xml:space="preserve"> </w:t>
      </w:r>
      <w:r w:rsidR="00654FAD">
        <w:rPr>
          <w:rFonts w:ascii="Times New Roman" w:hAnsi="Times New Roman"/>
          <w:sz w:val="24"/>
          <w:szCs w:val="24"/>
        </w:rPr>
        <w:t>sebesar 3.</w:t>
      </w:r>
      <w:r w:rsidR="00B46A93">
        <w:rPr>
          <w:rFonts w:ascii="Times New Roman" w:hAnsi="Times New Roman"/>
          <w:sz w:val="24"/>
          <w:szCs w:val="24"/>
        </w:rPr>
        <w:t xml:space="preserve">75 milyar barel pada tahun 2008 atau </w:t>
      </w:r>
      <w:r w:rsidR="00654FAD">
        <w:rPr>
          <w:rFonts w:ascii="Times New Roman" w:hAnsi="Times New Roman"/>
          <w:sz w:val="24"/>
          <w:szCs w:val="24"/>
        </w:rPr>
        <w:t>mengalami penurunan sebesar 26.</w:t>
      </w:r>
      <w:r w:rsidR="00330E07">
        <w:rPr>
          <w:rFonts w:ascii="Times New Roman" w:hAnsi="Times New Roman"/>
          <w:sz w:val="24"/>
          <w:szCs w:val="24"/>
        </w:rPr>
        <w:t>81 % sejak tahun 2000</w:t>
      </w:r>
      <w:r w:rsidR="00FF77EB">
        <w:rPr>
          <w:rFonts w:ascii="Times New Roman" w:hAnsi="Times New Roman"/>
          <w:sz w:val="24"/>
          <w:szCs w:val="24"/>
        </w:rPr>
        <w:t xml:space="preserve">. Oleh karena itu untuk memenuhi konsumsi energi dalam  negeri, pemerintah mengimpor </w:t>
      </w:r>
      <w:r w:rsidR="00152796">
        <w:rPr>
          <w:rFonts w:ascii="Times New Roman" w:hAnsi="Times New Roman"/>
          <w:sz w:val="24"/>
          <w:szCs w:val="24"/>
        </w:rPr>
        <w:t xml:space="preserve">minyak mentah </w:t>
      </w:r>
      <w:r w:rsidR="00FF77EB">
        <w:rPr>
          <w:rFonts w:ascii="Times New Roman" w:hAnsi="Times New Roman"/>
          <w:sz w:val="24"/>
          <w:szCs w:val="24"/>
        </w:rPr>
        <w:t xml:space="preserve">sekitar </w:t>
      </w:r>
      <w:r w:rsidR="00152796">
        <w:rPr>
          <w:rFonts w:ascii="Times New Roman" w:hAnsi="Times New Roman"/>
          <w:sz w:val="24"/>
          <w:szCs w:val="24"/>
        </w:rPr>
        <w:t>38 % dari total produks</w:t>
      </w:r>
      <w:r w:rsidR="00D85465">
        <w:rPr>
          <w:rFonts w:ascii="Times New Roman" w:hAnsi="Times New Roman"/>
          <w:sz w:val="24"/>
          <w:szCs w:val="24"/>
        </w:rPr>
        <w:t>i</w:t>
      </w:r>
      <w:r w:rsidR="002013B4">
        <w:rPr>
          <w:rFonts w:ascii="Times New Roman" w:hAnsi="Times New Roman"/>
          <w:sz w:val="24"/>
          <w:szCs w:val="24"/>
        </w:rPr>
        <w:t xml:space="preserve"> dan mengalami peningkatan </w:t>
      </w:r>
      <w:r w:rsidR="000A0606">
        <w:rPr>
          <w:rFonts w:ascii="Times New Roman" w:hAnsi="Times New Roman"/>
          <w:sz w:val="24"/>
          <w:szCs w:val="24"/>
        </w:rPr>
        <w:t>sejak</w:t>
      </w:r>
      <w:r w:rsidR="002013B4">
        <w:rPr>
          <w:rFonts w:ascii="Times New Roman" w:hAnsi="Times New Roman"/>
          <w:sz w:val="24"/>
          <w:szCs w:val="24"/>
        </w:rPr>
        <w:t xml:space="preserve"> tahun 2006.</w:t>
      </w:r>
      <w:r w:rsidR="00FE5A55">
        <w:rPr>
          <w:rFonts w:ascii="Times New Roman" w:hAnsi="Times New Roman"/>
          <w:sz w:val="24"/>
          <w:szCs w:val="24"/>
        </w:rPr>
        <w:t xml:space="preserve"> Konsumsi energi didominasi oleh bah</w:t>
      </w:r>
      <w:r w:rsidR="00654FAD">
        <w:rPr>
          <w:rFonts w:ascii="Times New Roman" w:hAnsi="Times New Roman"/>
          <w:sz w:val="24"/>
          <w:szCs w:val="24"/>
        </w:rPr>
        <w:t>an bakar minyak bumi sekitar 52.</w:t>
      </w:r>
      <w:r w:rsidR="00FE5A55">
        <w:rPr>
          <w:rFonts w:ascii="Times New Roman" w:hAnsi="Times New Roman"/>
          <w:sz w:val="24"/>
          <w:szCs w:val="24"/>
        </w:rPr>
        <w:t xml:space="preserve">2 % </w:t>
      </w:r>
      <w:r w:rsidR="00C07469">
        <w:rPr>
          <w:rFonts w:ascii="Times New Roman" w:hAnsi="Times New Roman"/>
          <w:sz w:val="24"/>
          <w:szCs w:val="24"/>
        </w:rPr>
        <w:t xml:space="preserve">dari total konsumsi </w:t>
      </w:r>
      <w:r w:rsidR="00743434">
        <w:rPr>
          <w:rFonts w:ascii="Times New Roman" w:hAnsi="Times New Roman"/>
          <w:sz w:val="24"/>
          <w:szCs w:val="24"/>
        </w:rPr>
        <w:t>energi</w:t>
      </w:r>
      <w:r w:rsidR="00C07469">
        <w:rPr>
          <w:rFonts w:ascii="Times New Roman" w:hAnsi="Times New Roman"/>
          <w:sz w:val="24"/>
          <w:szCs w:val="24"/>
        </w:rPr>
        <w:t xml:space="preserve"> di Indonesia.</w:t>
      </w:r>
    </w:p>
    <w:p w:rsidR="00FF3E4A" w:rsidRPr="00F372B7" w:rsidRDefault="00FF3E4A" w:rsidP="00FF3E4A">
      <w:pPr>
        <w:pStyle w:val="ListParagraph"/>
        <w:spacing w:line="360" w:lineRule="auto"/>
        <w:ind w:left="0" w:firstLine="720"/>
        <w:jc w:val="both"/>
        <w:rPr>
          <w:rFonts w:ascii="Times New Roman" w:hAnsi="Times New Roman"/>
          <w:sz w:val="24"/>
          <w:szCs w:val="24"/>
        </w:rPr>
      </w:pPr>
      <w:r w:rsidRPr="00F372B7">
        <w:rPr>
          <w:rFonts w:ascii="Times New Roman" w:hAnsi="Times New Roman"/>
          <w:sz w:val="24"/>
          <w:szCs w:val="24"/>
        </w:rPr>
        <w:t xml:space="preserve">Dalam rangka menjamin pasokan energi dalam negeri, pemerintah telah menerbitkan  Peraturan Pemerintah No.5 tahun 2006 mengenai kebijakan energi nasional sebagai pedoman dalam pengelolaan energi nasional. Untuk percepatan penyediaan dan pemanfaatan bahan bakar nabati (biofuel), maka pemerintah mengeluarkan Instruksi Presiden No. 1 Tahun 2006. Selain itu pemerintah juga menetapkan mandatori bahan bakar nabati dalam Peraturan Menteri Energi dan Sumber Daya Mineral (Permen ESDM) No. 32 tahun 2008 tentang penyediaan, pemanfaatan dan tata niaga bahan bakar nabati (Biofuel) sebagai bahan bakar lain. </w:t>
      </w:r>
    </w:p>
    <w:p w:rsidR="00FF3E4A" w:rsidRPr="00F372B7" w:rsidRDefault="00FF3E4A" w:rsidP="00FF3E4A">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P</w:t>
      </w:r>
      <w:r w:rsidRPr="00F372B7">
        <w:rPr>
          <w:rFonts w:ascii="Times New Roman" w:hAnsi="Times New Roman"/>
          <w:sz w:val="24"/>
          <w:szCs w:val="24"/>
        </w:rPr>
        <w:t xml:space="preserve">ermasalahan krisis energi </w:t>
      </w:r>
      <w:r>
        <w:rPr>
          <w:rFonts w:ascii="Times New Roman" w:hAnsi="Times New Roman"/>
          <w:sz w:val="24"/>
          <w:szCs w:val="24"/>
        </w:rPr>
        <w:t>yang dialami Indonesia</w:t>
      </w:r>
      <w:r w:rsidRPr="00F372B7">
        <w:rPr>
          <w:rFonts w:ascii="Times New Roman" w:hAnsi="Times New Roman"/>
          <w:sz w:val="24"/>
          <w:szCs w:val="24"/>
        </w:rPr>
        <w:t xml:space="preserve"> dan </w:t>
      </w:r>
      <w:r>
        <w:rPr>
          <w:rFonts w:ascii="Times New Roman" w:hAnsi="Times New Roman"/>
          <w:sz w:val="24"/>
          <w:szCs w:val="24"/>
        </w:rPr>
        <w:t>didukung dengan</w:t>
      </w:r>
      <w:r w:rsidRPr="00F372B7">
        <w:rPr>
          <w:rFonts w:ascii="Times New Roman" w:hAnsi="Times New Roman"/>
          <w:sz w:val="24"/>
          <w:szCs w:val="24"/>
        </w:rPr>
        <w:t xml:space="preserve"> kebijakan energi nasional membuka peluang yang besar untuk pengembangan biodiesel di Indonesia sebagai sumber energi alternatif. Biodiesel merupakan bahan bakar subtitusi solar/diesel yang diproduksi melalui transesterifikasi minyak nabati seperti</w:t>
      </w:r>
      <w:r w:rsidR="00E030EB">
        <w:rPr>
          <w:rFonts w:ascii="Times New Roman" w:hAnsi="Times New Roman"/>
          <w:sz w:val="24"/>
          <w:szCs w:val="24"/>
        </w:rPr>
        <w:t xml:space="preserve"> minyak sawit, minyak jarak, </w:t>
      </w:r>
      <w:r w:rsidRPr="00F372B7">
        <w:rPr>
          <w:rFonts w:ascii="Times New Roman" w:hAnsi="Times New Roman"/>
          <w:sz w:val="24"/>
          <w:szCs w:val="24"/>
        </w:rPr>
        <w:t>minyak kelapa</w:t>
      </w:r>
      <w:r w:rsidR="00E030EB">
        <w:rPr>
          <w:rFonts w:ascii="Times New Roman" w:hAnsi="Times New Roman"/>
          <w:sz w:val="24"/>
          <w:szCs w:val="24"/>
        </w:rPr>
        <w:t xml:space="preserve"> dan lain-lain</w:t>
      </w:r>
      <w:r w:rsidRPr="00F372B7">
        <w:rPr>
          <w:rFonts w:ascii="Times New Roman" w:hAnsi="Times New Roman"/>
          <w:sz w:val="24"/>
          <w:szCs w:val="24"/>
        </w:rPr>
        <w:t xml:space="preserve">. Salah satu bahan baku biodiesel yang memiliki potensi besar di Indonesia adalah minyak sawit dalam bentuk </w:t>
      </w:r>
      <w:r w:rsidR="00461022" w:rsidRPr="00461022">
        <w:rPr>
          <w:rFonts w:ascii="Times New Roman" w:hAnsi="Times New Roman"/>
          <w:i/>
          <w:sz w:val="24"/>
          <w:szCs w:val="24"/>
        </w:rPr>
        <w:t>crude palm oil</w:t>
      </w:r>
      <w:r w:rsidRPr="00F372B7">
        <w:rPr>
          <w:rFonts w:ascii="Times New Roman" w:hAnsi="Times New Roman"/>
          <w:sz w:val="24"/>
          <w:szCs w:val="24"/>
        </w:rPr>
        <w:t xml:space="preserve"> (CPO). Produksi </w:t>
      </w:r>
      <w:r w:rsidR="0060332F" w:rsidRPr="0060332F">
        <w:rPr>
          <w:rFonts w:ascii="Times New Roman" w:hAnsi="Times New Roman"/>
          <w:sz w:val="24"/>
          <w:szCs w:val="24"/>
        </w:rPr>
        <w:t>CPO</w:t>
      </w:r>
      <w:r w:rsidR="00624048">
        <w:rPr>
          <w:rFonts w:ascii="Times New Roman" w:hAnsi="Times New Roman"/>
          <w:sz w:val="24"/>
          <w:szCs w:val="24"/>
        </w:rPr>
        <w:t xml:space="preserve"> di Indonesia </w:t>
      </w:r>
      <w:r w:rsidR="00624048">
        <w:rPr>
          <w:rFonts w:ascii="Times New Roman" w:hAnsi="Times New Roman"/>
          <w:sz w:val="24"/>
          <w:szCs w:val="24"/>
        </w:rPr>
        <w:lastRenderedPageBreak/>
        <w:t>tahun 2008</w:t>
      </w:r>
      <w:r w:rsidRPr="00F372B7">
        <w:rPr>
          <w:rFonts w:ascii="Times New Roman" w:hAnsi="Times New Roman"/>
          <w:sz w:val="24"/>
          <w:szCs w:val="24"/>
        </w:rPr>
        <w:t xml:space="preserve"> mencap</w:t>
      </w:r>
      <w:r w:rsidR="00F248C2">
        <w:rPr>
          <w:rFonts w:ascii="Times New Roman" w:hAnsi="Times New Roman"/>
          <w:sz w:val="24"/>
          <w:szCs w:val="24"/>
        </w:rPr>
        <w:t>ai 18.</w:t>
      </w:r>
      <w:r w:rsidR="00080408">
        <w:rPr>
          <w:rFonts w:ascii="Times New Roman" w:hAnsi="Times New Roman"/>
          <w:sz w:val="24"/>
          <w:szCs w:val="24"/>
        </w:rPr>
        <w:t>1</w:t>
      </w:r>
      <w:r w:rsidRPr="00F372B7">
        <w:rPr>
          <w:rFonts w:ascii="Times New Roman" w:hAnsi="Times New Roman"/>
          <w:sz w:val="24"/>
          <w:szCs w:val="24"/>
        </w:rPr>
        <w:t xml:space="preserve"> juta ton (</w:t>
      </w:r>
      <w:r w:rsidR="00DB4B1C">
        <w:rPr>
          <w:rFonts w:ascii="Times New Roman" w:hAnsi="Times New Roman"/>
          <w:sz w:val="24"/>
          <w:szCs w:val="24"/>
        </w:rPr>
        <w:t xml:space="preserve">Deptan </w:t>
      </w:r>
      <w:r w:rsidR="001C3BB4">
        <w:rPr>
          <w:rFonts w:ascii="Times New Roman" w:hAnsi="Times New Roman"/>
          <w:sz w:val="24"/>
          <w:szCs w:val="24"/>
        </w:rPr>
        <w:t xml:space="preserve"> </w:t>
      </w:r>
      <w:r w:rsidR="00DB4B1C">
        <w:rPr>
          <w:rFonts w:ascii="Times New Roman" w:hAnsi="Times New Roman"/>
          <w:sz w:val="24"/>
          <w:szCs w:val="24"/>
        </w:rPr>
        <w:t>2010</w:t>
      </w:r>
      <w:r w:rsidRPr="00F372B7">
        <w:rPr>
          <w:rFonts w:ascii="Times New Roman" w:hAnsi="Times New Roman"/>
          <w:sz w:val="24"/>
          <w:szCs w:val="24"/>
        </w:rPr>
        <w:t>).</w:t>
      </w:r>
      <w:r w:rsidR="001C3BB4">
        <w:rPr>
          <w:rFonts w:ascii="Times New Roman" w:hAnsi="Times New Roman"/>
          <w:sz w:val="24"/>
          <w:szCs w:val="24"/>
        </w:rPr>
        <w:t xml:space="preserve"> </w:t>
      </w:r>
      <w:r w:rsidR="002E4BAD" w:rsidRPr="002E4BAD">
        <w:rPr>
          <w:rFonts w:ascii="Times New Roman" w:hAnsi="Times New Roman"/>
          <w:sz w:val="24"/>
          <w:szCs w:val="24"/>
        </w:rPr>
        <w:t>Anonim</w:t>
      </w:r>
      <w:r w:rsidR="000444C5">
        <w:rPr>
          <w:rFonts w:ascii="Times New Roman" w:hAnsi="Times New Roman"/>
          <w:sz w:val="24"/>
          <w:szCs w:val="24"/>
        </w:rPr>
        <w:t xml:space="preserve"> (2010) menargetkan produksi </w:t>
      </w:r>
      <w:r w:rsidR="00E030EB" w:rsidRPr="00E030EB">
        <w:rPr>
          <w:rFonts w:ascii="Times New Roman" w:hAnsi="Times New Roman"/>
          <w:sz w:val="24"/>
          <w:szCs w:val="24"/>
        </w:rPr>
        <w:t>CPO</w:t>
      </w:r>
      <w:r w:rsidR="00B74791">
        <w:rPr>
          <w:rFonts w:ascii="Times New Roman" w:hAnsi="Times New Roman"/>
          <w:i/>
          <w:sz w:val="24"/>
          <w:szCs w:val="24"/>
        </w:rPr>
        <w:t xml:space="preserve"> </w:t>
      </w:r>
      <w:r w:rsidR="00B74791">
        <w:rPr>
          <w:rFonts w:ascii="Times New Roman" w:hAnsi="Times New Roman"/>
          <w:sz w:val="24"/>
          <w:szCs w:val="24"/>
        </w:rPr>
        <w:t xml:space="preserve">Indonesia tahun 2010 </w:t>
      </w:r>
      <w:r w:rsidR="0023595C">
        <w:rPr>
          <w:rFonts w:ascii="Times New Roman" w:hAnsi="Times New Roman"/>
          <w:sz w:val="24"/>
          <w:szCs w:val="24"/>
        </w:rPr>
        <w:t xml:space="preserve">sebesar 22 juta ton. </w:t>
      </w:r>
      <w:r w:rsidR="00623280">
        <w:rPr>
          <w:rFonts w:ascii="Times New Roman" w:hAnsi="Times New Roman"/>
          <w:sz w:val="24"/>
          <w:szCs w:val="24"/>
        </w:rPr>
        <w:t>Selain itu ekspor CPO ditargetkan mencapai 17 juta ton dan sisanya</w:t>
      </w:r>
      <w:r w:rsidR="00FB225D">
        <w:rPr>
          <w:rFonts w:ascii="Times New Roman" w:hAnsi="Times New Roman"/>
          <w:sz w:val="24"/>
          <w:szCs w:val="24"/>
        </w:rPr>
        <w:t xml:space="preserve"> untuk</w:t>
      </w:r>
      <w:r w:rsidR="00623280">
        <w:rPr>
          <w:rFonts w:ascii="Times New Roman" w:hAnsi="Times New Roman"/>
          <w:sz w:val="24"/>
          <w:szCs w:val="24"/>
        </w:rPr>
        <w:t xml:space="preserve"> konsumsi didalam negeri.</w:t>
      </w:r>
      <w:r w:rsidRPr="00F372B7">
        <w:rPr>
          <w:rFonts w:ascii="Times New Roman" w:hAnsi="Times New Roman"/>
          <w:sz w:val="24"/>
          <w:szCs w:val="24"/>
        </w:rPr>
        <w:t xml:space="preserve"> </w:t>
      </w:r>
    </w:p>
    <w:p w:rsidR="00FF3E4A" w:rsidRPr="00F372B7" w:rsidRDefault="00FF3E4A" w:rsidP="00FF3E4A">
      <w:pPr>
        <w:pStyle w:val="ListParagraph"/>
        <w:spacing w:line="360" w:lineRule="auto"/>
        <w:ind w:left="0" w:firstLine="720"/>
        <w:jc w:val="both"/>
        <w:rPr>
          <w:rFonts w:ascii="Times New Roman" w:hAnsi="Times New Roman"/>
          <w:sz w:val="24"/>
          <w:szCs w:val="24"/>
        </w:rPr>
      </w:pPr>
      <w:r w:rsidRPr="00F372B7">
        <w:rPr>
          <w:rFonts w:ascii="Times New Roman" w:hAnsi="Times New Roman"/>
          <w:sz w:val="24"/>
          <w:szCs w:val="24"/>
        </w:rPr>
        <w:t>Biodiesel menurut ASTM didefin</w:t>
      </w:r>
      <w:r w:rsidR="008D7AC8">
        <w:rPr>
          <w:rFonts w:ascii="Times New Roman" w:hAnsi="Times New Roman"/>
          <w:sz w:val="24"/>
          <w:szCs w:val="24"/>
        </w:rPr>
        <w:t>isikan sebagai ester mono alki</w:t>
      </w:r>
      <w:r w:rsidRPr="00F372B7">
        <w:rPr>
          <w:rFonts w:ascii="Times New Roman" w:hAnsi="Times New Roman"/>
          <w:sz w:val="24"/>
          <w:szCs w:val="24"/>
        </w:rPr>
        <w:t xml:space="preserve">l rantai asam lemak  yang berasal dari minyak nabati atau lemak hewan. Keuntungan yang diperoleh dengan menggunakan biodiesel dibandingkan bahan bakar diesel adalah dapat diperbaharui </w:t>
      </w:r>
      <w:r w:rsidR="00E60585">
        <w:rPr>
          <w:rFonts w:ascii="Times New Roman" w:hAnsi="Times New Roman"/>
          <w:sz w:val="24"/>
          <w:szCs w:val="24"/>
        </w:rPr>
        <w:t>(</w:t>
      </w:r>
      <w:r w:rsidR="00E60585">
        <w:rPr>
          <w:rFonts w:ascii="Times New Roman" w:hAnsi="Times New Roman"/>
          <w:i/>
          <w:sz w:val="24"/>
          <w:szCs w:val="24"/>
        </w:rPr>
        <w:t>renewable</w:t>
      </w:r>
      <w:r w:rsidR="00E60585">
        <w:rPr>
          <w:rFonts w:ascii="Times New Roman" w:hAnsi="Times New Roman"/>
          <w:sz w:val="24"/>
          <w:szCs w:val="24"/>
        </w:rPr>
        <w:t>),</w:t>
      </w:r>
      <w:r w:rsidR="00767DFF">
        <w:rPr>
          <w:rFonts w:ascii="Times New Roman" w:hAnsi="Times New Roman"/>
          <w:sz w:val="24"/>
          <w:szCs w:val="24"/>
        </w:rPr>
        <w:t xml:space="preserve"> </w:t>
      </w:r>
      <w:r w:rsidR="0093213F">
        <w:rPr>
          <w:rFonts w:ascii="Times New Roman" w:hAnsi="Times New Roman"/>
          <w:sz w:val="24"/>
          <w:szCs w:val="24"/>
        </w:rPr>
        <w:t>mudah terurai (</w:t>
      </w:r>
      <w:r w:rsidR="0093213F" w:rsidRPr="0093213F">
        <w:rPr>
          <w:rFonts w:ascii="Times New Roman" w:hAnsi="Times New Roman"/>
          <w:i/>
          <w:sz w:val="24"/>
          <w:szCs w:val="24"/>
        </w:rPr>
        <w:t>biodegradable</w:t>
      </w:r>
      <w:r w:rsidR="0093213F">
        <w:rPr>
          <w:rFonts w:ascii="Times New Roman" w:hAnsi="Times New Roman"/>
          <w:sz w:val="24"/>
          <w:szCs w:val="24"/>
        </w:rPr>
        <w:t xml:space="preserve">), </w:t>
      </w:r>
      <w:r w:rsidRPr="0093213F">
        <w:rPr>
          <w:rFonts w:ascii="Times New Roman" w:hAnsi="Times New Roman"/>
          <w:sz w:val="24"/>
          <w:szCs w:val="24"/>
        </w:rPr>
        <w:t>ramah</w:t>
      </w:r>
      <w:r w:rsidRPr="00F372B7">
        <w:rPr>
          <w:rFonts w:ascii="Times New Roman" w:hAnsi="Times New Roman"/>
          <w:sz w:val="24"/>
          <w:szCs w:val="24"/>
        </w:rPr>
        <w:t xml:space="preserve"> lingkungan, tidak toksik, menghasilkan emisi karbon yang rendah karena pembakaran (</w:t>
      </w:r>
      <w:r w:rsidRPr="00F372B7">
        <w:rPr>
          <w:rFonts w:ascii="Times New Roman" w:hAnsi="Times New Roman"/>
          <w:i/>
          <w:sz w:val="24"/>
          <w:szCs w:val="24"/>
        </w:rPr>
        <w:t>combustion</w:t>
      </w:r>
      <w:r w:rsidRPr="00F372B7">
        <w:rPr>
          <w:rFonts w:ascii="Times New Roman" w:hAnsi="Times New Roman"/>
          <w:sz w:val="24"/>
          <w:szCs w:val="24"/>
        </w:rPr>
        <w:t xml:space="preserve">) yang lebih baik, menghasilkan emisi yang tidak mengandung sulfur dan polutan lain karena pengaruh adanya proses pelumasan mesin yang lebih baik (Marchetti </w:t>
      </w:r>
      <w:r w:rsidRPr="00F372B7">
        <w:rPr>
          <w:rFonts w:ascii="Times New Roman" w:hAnsi="Times New Roman"/>
          <w:i/>
          <w:sz w:val="24"/>
          <w:szCs w:val="24"/>
        </w:rPr>
        <w:t>et al</w:t>
      </w:r>
      <w:r w:rsidR="00DC5D1B">
        <w:rPr>
          <w:rFonts w:ascii="Times New Roman" w:hAnsi="Times New Roman"/>
          <w:sz w:val="24"/>
          <w:szCs w:val="24"/>
        </w:rPr>
        <w:t>. 2007</w:t>
      </w:r>
      <w:r w:rsidR="00375932">
        <w:rPr>
          <w:rFonts w:ascii="Times New Roman" w:hAnsi="Times New Roman"/>
          <w:sz w:val="24"/>
          <w:szCs w:val="24"/>
        </w:rPr>
        <w:t xml:space="preserve">; </w:t>
      </w:r>
      <w:r w:rsidRPr="00F372B7">
        <w:rPr>
          <w:rFonts w:ascii="Times New Roman" w:hAnsi="Times New Roman"/>
          <w:sz w:val="24"/>
          <w:szCs w:val="24"/>
        </w:rPr>
        <w:t>Marchetti</w:t>
      </w:r>
      <w:r w:rsidR="00375932">
        <w:rPr>
          <w:rFonts w:ascii="Times New Roman" w:hAnsi="Times New Roman"/>
          <w:sz w:val="24"/>
          <w:szCs w:val="24"/>
        </w:rPr>
        <w:t xml:space="preserve"> &amp; Errazu</w:t>
      </w:r>
      <w:r w:rsidRPr="00F372B7">
        <w:rPr>
          <w:rFonts w:ascii="Times New Roman" w:hAnsi="Times New Roman"/>
          <w:sz w:val="24"/>
          <w:szCs w:val="24"/>
        </w:rPr>
        <w:t xml:space="preserve"> 2008</w:t>
      </w:r>
      <w:r w:rsidR="00375932">
        <w:rPr>
          <w:rFonts w:ascii="Times New Roman" w:hAnsi="Times New Roman"/>
          <w:sz w:val="24"/>
          <w:szCs w:val="24"/>
        </w:rPr>
        <w:t>b</w:t>
      </w:r>
      <w:r w:rsidRPr="00F372B7">
        <w:rPr>
          <w:rFonts w:ascii="Times New Roman" w:hAnsi="Times New Roman"/>
          <w:sz w:val="24"/>
          <w:szCs w:val="24"/>
        </w:rPr>
        <w:t xml:space="preserve">). Selain itu menurut Macleod </w:t>
      </w:r>
      <w:r w:rsidRPr="00F372B7">
        <w:rPr>
          <w:rFonts w:ascii="Times New Roman" w:hAnsi="Times New Roman"/>
          <w:i/>
          <w:sz w:val="24"/>
          <w:szCs w:val="24"/>
        </w:rPr>
        <w:t>et al</w:t>
      </w:r>
      <w:r w:rsidRPr="00F372B7">
        <w:rPr>
          <w:rFonts w:ascii="Times New Roman" w:hAnsi="Times New Roman"/>
          <w:sz w:val="24"/>
          <w:szCs w:val="24"/>
        </w:rPr>
        <w:t>. (2008)</w:t>
      </w:r>
      <w:r w:rsidR="00342085">
        <w:rPr>
          <w:rFonts w:ascii="Times New Roman" w:hAnsi="Times New Roman"/>
          <w:sz w:val="24"/>
          <w:szCs w:val="24"/>
        </w:rPr>
        <w:t>,</w:t>
      </w:r>
      <w:r w:rsidR="00767DFF">
        <w:rPr>
          <w:rFonts w:ascii="Times New Roman" w:hAnsi="Times New Roman"/>
          <w:sz w:val="24"/>
          <w:szCs w:val="24"/>
        </w:rPr>
        <w:t xml:space="preserve"> diacu dalam </w:t>
      </w:r>
      <w:r w:rsidR="00767DFF" w:rsidRPr="00F372B7">
        <w:rPr>
          <w:rFonts w:ascii="Times New Roman" w:hAnsi="Times New Roman"/>
          <w:sz w:val="24"/>
          <w:szCs w:val="24"/>
        </w:rPr>
        <w:t xml:space="preserve">Sathyaselvabala </w:t>
      </w:r>
      <w:r w:rsidR="00767DFF" w:rsidRPr="00F372B7">
        <w:rPr>
          <w:rFonts w:ascii="Times New Roman" w:hAnsi="Times New Roman"/>
          <w:i/>
          <w:sz w:val="24"/>
          <w:szCs w:val="24"/>
        </w:rPr>
        <w:t xml:space="preserve">et al. </w:t>
      </w:r>
      <w:r w:rsidR="00767DFF">
        <w:rPr>
          <w:rFonts w:ascii="Times New Roman" w:hAnsi="Times New Roman"/>
          <w:sz w:val="24"/>
          <w:szCs w:val="24"/>
        </w:rPr>
        <w:t>(</w:t>
      </w:r>
      <w:r w:rsidR="00767DFF" w:rsidRPr="00F372B7">
        <w:rPr>
          <w:rFonts w:ascii="Times New Roman" w:hAnsi="Times New Roman"/>
          <w:sz w:val="24"/>
          <w:szCs w:val="24"/>
        </w:rPr>
        <w:t>2010)</w:t>
      </w:r>
      <w:r w:rsidRPr="00F372B7">
        <w:rPr>
          <w:rFonts w:ascii="Times New Roman" w:hAnsi="Times New Roman"/>
          <w:sz w:val="24"/>
          <w:szCs w:val="24"/>
        </w:rPr>
        <w:t xml:space="preserve">, biodiesel dapat menurunkan emisi gas rumah kaca sampai 45 %. </w:t>
      </w:r>
    </w:p>
    <w:p w:rsidR="00FF3E4A" w:rsidRPr="00F372B7" w:rsidRDefault="00FF3E4A" w:rsidP="00FF3E4A">
      <w:pPr>
        <w:pStyle w:val="ListParagraph"/>
        <w:spacing w:line="360" w:lineRule="auto"/>
        <w:ind w:left="0"/>
        <w:jc w:val="both"/>
        <w:rPr>
          <w:rFonts w:ascii="Times New Roman" w:hAnsi="Times New Roman"/>
          <w:sz w:val="24"/>
          <w:szCs w:val="24"/>
        </w:rPr>
      </w:pPr>
      <w:r w:rsidRPr="00F372B7">
        <w:rPr>
          <w:rFonts w:ascii="Times New Roman" w:hAnsi="Times New Roman"/>
          <w:sz w:val="24"/>
          <w:szCs w:val="24"/>
        </w:rPr>
        <w:tab/>
        <w:t xml:space="preserve">Biodiesel </w:t>
      </w:r>
      <w:r w:rsidR="00080082">
        <w:rPr>
          <w:rFonts w:ascii="Times New Roman" w:hAnsi="Times New Roman"/>
          <w:sz w:val="24"/>
          <w:szCs w:val="24"/>
        </w:rPr>
        <w:t>pada umumnya</w:t>
      </w:r>
      <w:r w:rsidRPr="00F372B7">
        <w:rPr>
          <w:rFonts w:ascii="Times New Roman" w:hAnsi="Times New Roman"/>
          <w:sz w:val="24"/>
          <w:szCs w:val="24"/>
        </w:rPr>
        <w:t xml:space="preserve"> diproduksi melalui reaksi transesterifikasi trigliserida dari minyak nabati menggunakan metanol dan katalis alkali seperti KOH dan NaOH. Jenis katalis alkali ini </w:t>
      </w:r>
      <w:r w:rsidRPr="00F372B7">
        <w:rPr>
          <w:rFonts w:ascii="Times New Roman" w:hAnsi="Times New Roman"/>
          <w:color w:val="000000"/>
          <w:sz w:val="24"/>
          <w:szCs w:val="24"/>
        </w:rPr>
        <w:t xml:space="preserve">sangat sensitif </w:t>
      </w:r>
      <w:r w:rsidRPr="00F372B7">
        <w:rPr>
          <w:rFonts w:ascii="Times New Roman" w:hAnsi="Times New Roman"/>
          <w:sz w:val="24"/>
          <w:szCs w:val="24"/>
        </w:rPr>
        <w:t xml:space="preserve"> terhadap kandungan asam lemak bebas dan kadar air dalam minyak dan metanol.  Oleh sebab itu pada reaksi transesterifikasi </w:t>
      </w:r>
      <w:r w:rsidR="0060332F">
        <w:rPr>
          <w:rFonts w:ascii="Times New Roman" w:hAnsi="Times New Roman"/>
          <w:sz w:val="24"/>
          <w:szCs w:val="24"/>
        </w:rPr>
        <w:t>harus digunakan</w:t>
      </w:r>
      <w:r w:rsidRPr="00F372B7">
        <w:rPr>
          <w:rFonts w:ascii="Times New Roman" w:hAnsi="Times New Roman"/>
          <w:sz w:val="24"/>
          <w:szCs w:val="24"/>
        </w:rPr>
        <w:t xml:space="preserve"> </w:t>
      </w:r>
      <w:r w:rsidR="00447854">
        <w:rPr>
          <w:rFonts w:ascii="Times New Roman" w:hAnsi="Times New Roman"/>
          <w:sz w:val="24"/>
          <w:szCs w:val="24"/>
        </w:rPr>
        <w:t xml:space="preserve">bahan baku minyak nabati murni </w:t>
      </w:r>
      <w:r w:rsidRPr="00F372B7">
        <w:rPr>
          <w:rFonts w:ascii="Times New Roman" w:hAnsi="Times New Roman"/>
          <w:sz w:val="24"/>
          <w:szCs w:val="24"/>
        </w:rPr>
        <w:t>yang mengandung a</w:t>
      </w:r>
      <w:r w:rsidR="00141143">
        <w:rPr>
          <w:rFonts w:ascii="Times New Roman" w:hAnsi="Times New Roman"/>
          <w:sz w:val="24"/>
          <w:szCs w:val="24"/>
        </w:rPr>
        <w:t xml:space="preserve">sam lemak bebas (FFA) </w:t>
      </w:r>
      <w:r w:rsidR="0093213F">
        <w:rPr>
          <w:rFonts w:ascii="Times New Roman" w:hAnsi="Times New Roman"/>
          <w:sz w:val="24"/>
          <w:szCs w:val="24"/>
        </w:rPr>
        <w:t>yang rendah</w:t>
      </w:r>
      <w:r w:rsidRPr="00F372B7">
        <w:rPr>
          <w:rFonts w:ascii="Times New Roman" w:hAnsi="Times New Roman"/>
          <w:sz w:val="24"/>
          <w:szCs w:val="24"/>
        </w:rPr>
        <w:t>.</w:t>
      </w:r>
      <w:r w:rsidR="0093213F">
        <w:rPr>
          <w:rFonts w:ascii="Times New Roman" w:hAnsi="Times New Roman"/>
          <w:sz w:val="24"/>
          <w:szCs w:val="24"/>
        </w:rPr>
        <w:t xml:space="preserve"> Gerpen </w:t>
      </w:r>
      <w:r w:rsidR="0093213F">
        <w:rPr>
          <w:rFonts w:ascii="Times New Roman" w:hAnsi="Times New Roman"/>
          <w:i/>
          <w:sz w:val="24"/>
          <w:szCs w:val="24"/>
        </w:rPr>
        <w:t>et al</w:t>
      </w:r>
      <w:r w:rsidR="0093213F">
        <w:rPr>
          <w:rFonts w:ascii="Times New Roman" w:hAnsi="Times New Roman"/>
          <w:sz w:val="24"/>
          <w:szCs w:val="24"/>
        </w:rPr>
        <w:t xml:space="preserve">. (2004) menyarankan bahwa jumlah maksimum kandungan asam lemak bebas (FFA) minyak nabati  yang dapat </w:t>
      </w:r>
      <w:r w:rsidR="00246017">
        <w:rPr>
          <w:rFonts w:ascii="Times New Roman" w:hAnsi="Times New Roman"/>
          <w:sz w:val="24"/>
          <w:szCs w:val="24"/>
        </w:rPr>
        <w:t>ditoleransi oleh katalis basa</w:t>
      </w:r>
      <w:r w:rsidR="0093213F">
        <w:rPr>
          <w:rFonts w:ascii="Times New Roman" w:hAnsi="Times New Roman"/>
          <w:sz w:val="24"/>
          <w:szCs w:val="24"/>
        </w:rPr>
        <w:t xml:space="preserve"> pada reaksi transesterifikasi adalah kurang dari 2 % dan lebih disukai kurang dari 1 %. </w:t>
      </w:r>
      <w:r w:rsidRPr="00F372B7">
        <w:rPr>
          <w:rFonts w:ascii="Times New Roman" w:hAnsi="Times New Roman"/>
          <w:sz w:val="24"/>
          <w:szCs w:val="24"/>
        </w:rPr>
        <w:t xml:space="preserve">  Penggunaan minyak nabat murni pada proses produksi biodiesel menyebabkan meningkatnya biaya produksi biodiesel karena untuk menghasilkan minyak nabati murni membutuhkan biaya yang mahal (Yan</w:t>
      </w:r>
      <w:r w:rsidR="00543B80">
        <w:rPr>
          <w:rFonts w:ascii="Times New Roman" w:hAnsi="Times New Roman"/>
          <w:i/>
          <w:sz w:val="24"/>
          <w:szCs w:val="24"/>
        </w:rPr>
        <w:t xml:space="preserve"> et </w:t>
      </w:r>
      <w:r w:rsidRPr="00F372B7">
        <w:rPr>
          <w:rFonts w:ascii="Times New Roman" w:hAnsi="Times New Roman"/>
          <w:i/>
          <w:sz w:val="24"/>
          <w:szCs w:val="24"/>
        </w:rPr>
        <w:t>al</w:t>
      </w:r>
      <w:r w:rsidR="00543B80">
        <w:rPr>
          <w:rFonts w:ascii="Times New Roman" w:hAnsi="Times New Roman"/>
          <w:sz w:val="24"/>
          <w:szCs w:val="24"/>
        </w:rPr>
        <w:t xml:space="preserve">. </w:t>
      </w:r>
      <w:r w:rsidR="000569E6">
        <w:rPr>
          <w:rFonts w:ascii="Times New Roman" w:hAnsi="Times New Roman"/>
          <w:sz w:val="24"/>
          <w:szCs w:val="24"/>
        </w:rPr>
        <w:t xml:space="preserve">2009). Menurut </w:t>
      </w:r>
      <w:r w:rsidR="00543B80">
        <w:rPr>
          <w:rFonts w:ascii="Times New Roman" w:hAnsi="Times New Roman"/>
          <w:sz w:val="24"/>
          <w:szCs w:val="24"/>
        </w:rPr>
        <w:t xml:space="preserve">                  </w:t>
      </w:r>
      <w:r w:rsidR="000569E6">
        <w:rPr>
          <w:rFonts w:ascii="Times New Roman" w:hAnsi="Times New Roman"/>
          <w:sz w:val="24"/>
          <w:szCs w:val="24"/>
        </w:rPr>
        <w:t>Haas</w:t>
      </w:r>
      <w:r w:rsidRPr="00F372B7">
        <w:rPr>
          <w:rFonts w:ascii="Times New Roman" w:hAnsi="Times New Roman"/>
          <w:sz w:val="24"/>
          <w:szCs w:val="24"/>
        </w:rPr>
        <w:t xml:space="preserve"> </w:t>
      </w:r>
      <w:r w:rsidRPr="00F372B7">
        <w:rPr>
          <w:rFonts w:ascii="Times New Roman" w:hAnsi="Times New Roman"/>
          <w:i/>
          <w:sz w:val="24"/>
          <w:szCs w:val="24"/>
        </w:rPr>
        <w:t>et al</w:t>
      </w:r>
      <w:r w:rsidRPr="00F372B7">
        <w:rPr>
          <w:rFonts w:ascii="Times New Roman" w:hAnsi="Times New Roman"/>
          <w:sz w:val="24"/>
          <w:szCs w:val="24"/>
        </w:rPr>
        <w:t>. (2006)</w:t>
      </w:r>
      <w:r w:rsidR="00342085">
        <w:rPr>
          <w:rFonts w:ascii="Times New Roman" w:hAnsi="Times New Roman"/>
          <w:sz w:val="24"/>
          <w:szCs w:val="24"/>
        </w:rPr>
        <w:t>,</w:t>
      </w:r>
      <w:r w:rsidR="003C06DC">
        <w:rPr>
          <w:rFonts w:ascii="Times New Roman" w:hAnsi="Times New Roman"/>
          <w:sz w:val="24"/>
          <w:szCs w:val="24"/>
        </w:rPr>
        <w:t xml:space="preserve"> diacu dalam Yan </w:t>
      </w:r>
      <w:r w:rsidR="003C06DC">
        <w:rPr>
          <w:rFonts w:ascii="Times New Roman" w:hAnsi="Times New Roman"/>
          <w:i/>
          <w:sz w:val="24"/>
          <w:szCs w:val="24"/>
        </w:rPr>
        <w:t>et al</w:t>
      </w:r>
      <w:r w:rsidR="003C06DC">
        <w:rPr>
          <w:rFonts w:ascii="Times New Roman" w:hAnsi="Times New Roman"/>
          <w:sz w:val="24"/>
          <w:szCs w:val="24"/>
        </w:rPr>
        <w:t>. (2009)</w:t>
      </w:r>
      <w:r w:rsidR="00447854">
        <w:rPr>
          <w:rFonts w:ascii="Times New Roman" w:hAnsi="Times New Roman"/>
          <w:sz w:val="24"/>
          <w:szCs w:val="24"/>
        </w:rPr>
        <w:t>,</w:t>
      </w:r>
      <w:r w:rsidRPr="00F372B7">
        <w:rPr>
          <w:rFonts w:ascii="Times New Roman" w:hAnsi="Times New Roman"/>
          <w:sz w:val="24"/>
          <w:szCs w:val="24"/>
        </w:rPr>
        <w:t xml:space="preserve"> biaya untuk pengadaan bahan baku minyak murni mencapai 88% dari biaya produksi biodiesel.</w:t>
      </w:r>
    </w:p>
    <w:p w:rsidR="00FF3E4A" w:rsidRPr="00F372B7" w:rsidRDefault="00FF3E4A" w:rsidP="00FF3E4A">
      <w:pPr>
        <w:pStyle w:val="ListParagraph"/>
        <w:spacing w:after="0" w:line="360" w:lineRule="auto"/>
        <w:ind w:left="0"/>
        <w:jc w:val="both"/>
        <w:rPr>
          <w:rFonts w:ascii="Times New Roman" w:hAnsi="Times New Roman"/>
          <w:sz w:val="24"/>
          <w:szCs w:val="24"/>
        </w:rPr>
      </w:pPr>
      <w:r w:rsidRPr="00F372B7">
        <w:rPr>
          <w:rFonts w:ascii="Times New Roman" w:hAnsi="Times New Roman"/>
          <w:sz w:val="24"/>
          <w:szCs w:val="24"/>
        </w:rPr>
        <w:tab/>
        <w:t>Bahan baku alternatif yang dapat digunakan untuk mensubtitusi minyak nabati murni adalah minyak nabati kasar (</w:t>
      </w:r>
      <w:r w:rsidRPr="00F372B7">
        <w:rPr>
          <w:rFonts w:ascii="Times New Roman" w:hAnsi="Times New Roman"/>
          <w:i/>
          <w:sz w:val="24"/>
          <w:szCs w:val="24"/>
        </w:rPr>
        <w:t>crude vegetable oil</w:t>
      </w:r>
      <w:r w:rsidRPr="00F372B7">
        <w:rPr>
          <w:rFonts w:ascii="Times New Roman" w:hAnsi="Times New Roman"/>
          <w:sz w:val="24"/>
          <w:szCs w:val="24"/>
        </w:rPr>
        <w:t xml:space="preserve">) seperti </w:t>
      </w:r>
      <w:r w:rsidR="00461022" w:rsidRPr="00461022">
        <w:rPr>
          <w:rFonts w:ascii="Times New Roman" w:hAnsi="Times New Roman"/>
          <w:i/>
          <w:sz w:val="24"/>
          <w:szCs w:val="24"/>
        </w:rPr>
        <w:t>crude palm oil</w:t>
      </w:r>
      <w:r w:rsidR="00461022" w:rsidRPr="00F372B7">
        <w:rPr>
          <w:rFonts w:ascii="Times New Roman" w:hAnsi="Times New Roman"/>
          <w:i/>
          <w:sz w:val="24"/>
          <w:szCs w:val="24"/>
        </w:rPr>
        <w:t xml:space="preserve"> </w:t>
      </w:r>
      <w:r w:rsidRPr="00F372B7">
        <w:rPr>
          <w:rFonts w:ascii="Times New Roman" w:hAnsi="Times New Roman"/>
          <w:sz w:val="24"/>
          <w:szCs w:val="24"/>
        </w:rPr>
        <w:t xml:space="preserve">(CPO), minyak jarak kasar (CJO), minyak jelantah dan lain-lain. Jenis bahan baku seperti </w:t>
      </w:r>
      <w:r w:rsidR="00461022">
        <w:rPr>
          <w:rFonts w:ascii="Times New Roman" w:hAnsi="Times New Roman"/>
          <w:i/>
          <w:sz w:val="24"/>
          <w:szCs w:val="24"/>
        </w:rPr>
        <w:t>c</w:t>
      </w:r>
      <w:r w:rsidR="00461022" w:rsidRPr="00461022">
        <w:rPr>
          <w:rFonts w:ascii="Times New Roman" w:hAnsi="Times New Roman"/>
          <w:i/>
          <w:sz w:val="24"/>
          <w:szCs w:val="24"/>
        </w:rPr>
        <w:t>rude palm oil</w:t>
      </w:r>
      <w:r w:rsidRPr="00F372B7">
        <w:rPr>
          <w:rFonts w:ascii="Times New Roman" w:hAnsi="Times New Roman"/>
          <w:i/>
          <w:sz w:val="24"/>
          <w:szCs w:val="24"/>
        </w:rPr>
        <w:t xml:space="preserve"> </w:t>
      </w:r>
      <w:r w:rsidRPr="00F372B7">
        <w:rPr>
          <w:rFonts w:ascii="Times New Roman" w:hAnsi="Times New Roman"/>
          <w:sz w:val="24"/>
          <w:szCs w:val="24"/>
        </w:rPr>
        <w:t>(CPO) mengandung jumlah asam lemak bebas (FFA) yang tinggi</w:t>
      </w:r>
      <w:r>
        <w:rPr>
          <w:rFonts w:ascii="Times New Roman" w:hAnsi="Times New Roman"/>
          <w:sz w:val="24"/>
          <w:szCs w:val="24"/>
        </w:rPr>
        <w:t>. P</w:t>
      </w:r>
      <w:r w:rsidRPr="00F372B7">
        <w:rPr>
          <w:rFonts w:ascii="Times New Roman" w:hAnsi="Times New Roman"/>
          <w:sz w:val="24"/>
          <w:szCs w:val="24"/>
        </w:rPr>
        <w:t xml:space="preserve">enggunaan jenis bahan baku ini pada proses pembuatan biodiesel </w:t>
      </w:r>
      <w:r w:rsidRPr="00F372B7">
        <w:rPr>
          <w:rFonts w:ascii="Times New Roman" w:hAnsi="Times New Roman"/>
          <w:sz w:val="24"/>
          <w:szCs w:val="24"/>
        </w:rPr>
        <w:lastRenderedPageBreak/>
        <w:t xml:space="preserve">melalui transesterifikasi menggunakan katalis alkali </w:t>
      </w:r>
      <w:r>
        <w:rPr>
          <w:rFonts w:ascii="Times New Roman" w:hAnsi="Times New Roman"/>
          <w:sz w:val="24"/>
          <w:szCs w:val="24"/>
        </w:rPr>
        <w:t>menimbulkan permasalahan</w:t>
      </w:r>
      <w:r w:rsidRPr="00F372B7">
        <w:rPr>
          <w:rFonts w:ascii="Times New Roman" w:hAnsi="Times New Roman"/>
          <w:sz w:val="24"/>
          <w:szCs w:val="24"/>
        </w:rPr>
        <w:t>. Kandungan asam</w:t>
      </w:r>
      <w:r w:rsidR="00141143">
        <w:rPr>
          <w:rFonts w:ascii="Times New Roman" w:hAnsi="Times New Roman"/>
          <w:sz w:val="24"/>
          <w:szCs w:val="24"/>
        </w:rPr>
        <w:t xml:space="preserve"> lemak bebas (FFA) bahan baku diatas 0.</w:t>
      </w:r>
      <w:r w:rsidRPr="00F372B7">
        <w:rPr>
          <w:rFonts w:ascii="Times New Roman" w:hAnsi="Times New Roman"/>
          <w:sz w:val="24"/>
          <w:szCs w:val="24"/>
        </w:rPr>
        <w:t xml:space="preserve">5 % pada reaksi transesterifikasi menggunakan katalis alkali seperti KOH dan NaOH menyebabkan terbentuknya sabun </w:t>
      </w:r>
      <w:r w:rsidR="00D721C0">
        <w:rPr>
          <w:rFonts w:ascii="Times New Roman" w:hAnsi="Times New Roman"/>
          <w:sz w:val="24"/>
          <w:szCs w:val="24"/>
        </w:rPr>
        <w:t>yang akan mengkonsumsi</w:t>
      </w:r>
      <w:r w:rsidRPr="00F372B7">
        <w:rPr>
          <w:rFonts w:ascii="Times New Roman" w:hAnsi="Times New Roman"/>
          <w:sz w:val="24"/>
          <w:szCs w:val="24"/>
        </w:rPr>
        <w:t xml:space="preserve"> katalis</w:t>
      </w:r>
      <w:r w:rsidR="00D721C0">
        <w:rPr>
          <w:rFonts w:ascii="Times New Roman" w:hAnsi="Times New Roman"/>
          <w:sz w:val="24"/>
          <w:szCs w:val="24"/>
        </w:rPr>
        <w:t xml:space="preserve"> seperti bahan baku</w:t>
      </w:r>
      <w:r w:rsidRPr="00F372B7">
        <w:rPr>
          <w:rFonts w:ascii="Times New Roman" w:hAnsi="Times New Roman"/>
          <w:sz w:val="24"/>
          <w:szCs w:val="24"/>
        </w:rPr>
        <w:t xml:space="preserve">. Pembentukan sabun pada proses produksi biodiesel menyebabkan kesulitan dalam proses pemisahan dan pemurnian biodiesel (Marchetti </w:t>
      </w:r>
      <w:r w:rsidRPr="00F372B7">
        <w:rPr>
          <w:rFonts w:ascii="Times New Roman" w:hAnsi="Times New Roman"/>
          <w:i/>
          <w:sz w:val="24"/>
          <w:szCs w:val="24"/>
        </w:rPr>
        <w:t>et al</w:t>
      </w:r>
      <w:r w:rsidR="00266239">
        <w:rPr>
          <w:rFonts w:ascii="Times New Roman" w:hAnsi="Times New Roman"/>
          <w:sz w:val="24"/>
          <w:szCs w:val="24"/>
        </w:rPr>
        <w:t>. 2007</w:t>
      </w:r>
      <w:r w:rsidRPr="00F372B7">
        <w:rPr>
          <w:rFonts w:ascii="Times New Roman" w:hAnsi="Times New Roman"/>
          <w:sz w:val="24"/>
          <w:szCs w:val="24"/>
        </w:rPr>
        <w:t xml:space="preserve">; Marchetti </w:t>
      </w:r>
      <w:r w:rsidR="00375932">
        <w:rPr>
          <w:rFonts w:ascii="Times New Roman" w:hAnsi="Times New Roman"/>
          <w:i/>
          <w:sz w:val="24"/>
          <w:szCs w:val="24"/>
        </w:rPr>
        <w:t>&amp;</w:t>
      </w:r>
      <w:r w:rsidR="00375932">
        <w:rPr>
          <w:rFonts w:ascii="Times New Roman" w:hAnsi="Times New Roman"/>
          <w:sz w:val="24"/>
          <w:szCs w:val="24"/>
        </w:rPr>
        <w:t xml:space="preserve"> Errazu</w:t>
      </w:r>
      <w:r w:rsidR="008F70F5">
        <w:rPr>
          <w:rFonts w:ascii="Times New Roman" w:hAnsi="Times New Roman"/>
          <w:sz w:val="24"/>
          <w:szCs w:val="24"/>
        </w:rPr>
        <w:t xml:space="preserve"> 2008</w:t>
      </w:r>
      <w:r w:rsidR="00375932">
        <w:rPr>
          <w:rFonts w:ascii="Times New Roman" w:hAnsi="Times New Roman"/>
          <w:sz w:val="24"/>
          <w:szCs w:val="24"/>
        </w:rPr>
        <w:t>a</w:t>
      </w:r>
      <w:r w:rsidR="008F70F5">
        <w:rPr>
          <w:rFonts w:ascii="Times New Roman" w:hAnsi="Times New Roman"/>
          <w:sz w:val="24"/>
          <w:szCs w:val="24"/>
        </w:rPr>
        <w:t xml:space="preserve">; </w:t>
      </w:r>
      <w:r w:rsidRPr="00F372B7">
        <w:rPr>
          <w:rFonts w:ascii="Times New Roman" w:hAnsi="Times New Roman"/>
          <w:sz w:val="24"/>
          <w:szCs w:val="24"/>
        </w:rPr>
        <w:t xml:space="preserve">Carmo Jr </w:t>
      </w:r>
      <w:r w:rsidRPr="00F372B7">
        <w:rPr>
          <w:rFonts w:ascii="Times New Roman" w:hAnsi="Times New Roman"/>
          <w:i/>
          <w:sz w:val="24"/>
          <w:szCs w:val="24"/>
        </w:rPr>
        <w:t>et al</w:t>
      </w:r>
      <w:r w:rsidR="00266239">
        <w:rPr>
          <w:rFonts w:ascii="Times New Roman" w:hAnsi="Times New Roman"/>
          <w:sz w:val="24"/>
          <w:szCs w:val="24"/>
        </w:rPr>
        <w:t>. 2009; Chung dan Park 2009</w:t>
      </w:r>
      <w:r w:rsidRPr="00F372B7">
        <w:rPr>
          <w:rFonts w:ascii="Times New Roman" w:hAnsi="Times New Roman"/>
          <w:sz w:val="24"/>
          <w:szCs w:val="24"/>
        </w:rPr>
        <w:t xml:space="preserve">; Sathyaselvabala </w:t>
      </w:r>
      <w:r w:rsidRPr="00F372B7">
        <w:rPr>
          <w:rFonts w:ascii="Times New Roman" w:hAnsi="Times New Roman"/>
          <w:i/>
          <w:sz w:val="24"/>
          <w:szCs w:val="24"/>
        </w:rPr>
        <w:t xml:space="preserve">et al. </w:t>
      </w:r>
      <w:r w:rsidRPr="00F372B7">
        <w:rPr>
          <w:rFonts w:ascii="Times New Roman" w:hAnsi="Times New Roman"/>
          <w:sz w:val="24"/>
          <w:szCs w:val="24"/>
        </w:rPr>
        <w:t xml:space="preserve">2010). Untuk mengatasi hal ini, proses produksi biodesel secara dua tahap (esterifikasi-transesterifikasi) dapat dijadikan sebagai teknologi alternatif. </w:t>
      </w:r>
      <w:r>
        <w:rPr>
          <w:rFonts w:ascii="Times New Roman" w:hAnsi="Times New Roman"/>
          <w:sz w:val="24"/>
          <w:szCs w:val="24"/>
        </w:rPr>
        <w:t>Teknologi ini</w:t>
      </w:r>
      <w:r w:rsidRPr="00F372B7">
        <w:rPr>
          <w:rFonts w:ascii="Times New Roman" w:hAnsi="Times New Roman"/>
          <w:sz w:val="24"/>
          <w:szCs w:val="24"/>
        </w:rPr>
        <w:t xml:space="preserve"> diawali dengan </w:t>
      </w:r>
      <w:r w:rsidRPr="00F372B7">
        <w:rPr>
          <w:rFonts w:ascii="Times New Roman" w:hAnsi="Times New Roman"/>
          <w:i/>
          <w:sz w:val="24"/>
          <w:szCs w:val="24"/>
        </w:rPr>
        <w:t>pretreatment</w:t>
      </w:r>
      <w:r w:rsidRPr="00F372B7">
        <w:rPr>
          <w:rFonts w:ascii="Times New Roman" w:hAnsi="Times New Roman"/>
          <w:sz w:val="24"/>
          <w:szCs w:val="24"/>
        </w:rPr>
        <w:t xml:space="preserve"> bahan baku melalui proses esterifikasi </w:t>
      </w:r>
      <w:r>
        <w:rPr>
          <w:rFonts w:ascii="Times New Roman" w:hAnsi="Times New Roman"/>
          <w:sz w:val="24"/>
          <w:szCs w:val="24"/>
        </w:rPr>
        <w:t xml:space="preserve">yang </w:t>
      </w:r>
      <w:r w:rsidRPr="00F372B7">
        <w:rPr>
          <w:rFonts w:ascii="Times New Roman" w:hAnsi="Times New Roman"/>
          <w:sz w:val="24"/>
          <w:szCs w:val="24"/>
        </w:rPr>
        <w:t xml:space="preserve">bertujuan untuk menurunkan kadar asam lemak bebas dalam bahan baku minyak dan mengubah asam lemak bebas (FFA) menjadi ester. </w:t>
      </w:r>
      <w:r>
        <w:rPr>
          <w:rFonts w:ascii="Times New Roman" w:hAnsi="Times New Roman"/>
          <w:sz w:val="24"/>
          <w:szCs w:val="24"/>
        </w:rPr>
        <w:t>Tahap berikutnya yaitu</w:t>
      </w:r>
      <w:r w:rsidRPr="00F372B7">
        <w:rPr>
          <w:rFonts w:ascii="Times New Roman" w:hAnsi="Times New Roman"/>
          <w:sz w:val="24"/>
          <w:szCs w:val="24"/>
        </w:rPr>
        <w:t xml:space="preserve"> reaksi transesterifikasi dengan katalis homogen basa untuk menghasilkan metil ester (biodiesel).  </w:t>
      </w:r>
    </w:p>
    <w:p w:rsidR="00FF3E4A" w:rsidRPr="00F372B7" w:rsidRDefault="00FF3E4A" w:rsidP="00FF3E4A">
      <w:pPr>
        <w:pStyle w:val="Default"/>
        <w:spacing w:line="360" w:lineRule="auto"/>
        <w:ind w:firstLine="706"/>
        <w:jc w:val="both"/>
      </w:pPr>
      <w:r w:rsidRPr="00F372B7">
        <w:tab/>
        <w:t>Reaksi esterifikasi pada proses pembuatan biodiesel se</w:t>
      </w:r>
      <w:r w:rsidR="00212F1D">
        <w:t>cara dua tahap (e</w:t>
      </w:r>
      <w:r w:rsidRPr="00F372B7">
        <w:t xml:space="preserve">sterifikasi dan transesterifikasi) dapat meningkatkan produksi biodiesel dan mempengaruhi karakteristik biodiesel (Marchetti </w:t>
      </w:r>
      <w:r w:rsidRPr="00F372B7">
        <w:rPr>
          <w:i/>
        </w:rPr>
        <w:t>et al</w:t>
      </w:r>
      <w:r w:rsidRPr="00F372B7">
        <w:t>. 2007). Umumnya reaksi esterifikasi menggunakan katalis asam homogen seperti asam sulfat (H</w:t>
      </w:r>
      <w:r w:rsidRPr="00F372B7">
        <w:rPr>
          <w:vertAlign w:val="subscript"/>
        </w:rPr>
        <w:t>2</w:t>
      </w:r>
      <w:r w:rsidRPr="00F372B7">
        <w:t>SO</w:t>
      </w:r>
      <w:r w:rsidRPr="00F372B7">
        <w:rPr>
          <w:vertAlign w:val="subscript"/>
        </w:rPr>
        <w:t>4</w:t>
      </w:r>
      <w:r w:rsidRPr="00F372B7">
        <w:t>) dan asam klorida (HCl). Jenis katalis homogen asam ini bersifat toksik sehingga menjadi masalah lingkungan, bersifat korosif, mengkontaminasi produk akhir biodiesel serta su</w:t>
      </w:r>
      <w:r w:rsidR="00365FA9">
        <w:t xml:space="preserve">lit dilakukan proses pemisahan. </w:t>
      </w:r>
      <w:r w:rsidRPr="00F372B7">
        <w:t xml:space="preserve">Katalis heterogen asam mempunyai potensi untuk menggantikan peran katalis homogen asam tersebut pada reaksi esterifikasi (Marchetti </w:t>
      </w:r>
      <w:r w:rsidR="00375932">
        <w:t>&amp; Errazu</w:t>
      </w:r>
      <w:r w:rsidR="00266239">
        <w:t xml:space="preserve"> 2008</w:t>
      </w:r>
      <w:r w:rsidR="00375932">
        <w:t>a</w:t>
      </w:r>
      <w:r w:rsidRPr="00F372B7">
        <w:t xml:space="preserve">; Carmo Jr </w:t>
      </w:r>
      <w:r w:rsidRPr="00F372B7">
        <w:rPr>
          <w:i/>
        </w:rPr>
        <w:t>et al</w:t>
      </w:r>
      <w:r w:rsidRPr="00F372B7">
        <w:t xml:space="preserve">. 2009; Sathyaselvabala </w:t>
      </w:r>
      <w:r w:rsidRPr="00F372B7">
        <w:rPr>
          <w:i/>
        </w:rPr>
        <w:t>et al.</w:t>
      </w:r>
      <w:r w:rsidRPr="00F372B7">
        <w:t xml:space="preserve"> 2010). Menurut Yan </w:t>
      </w:r>
      <w:r w:rsidRPr="00F372B7">
        <w:rPr>
          <w:i/>
        </w:rPr>
        <w:t>et al</w:t>
      </w:r>
      <w:r w:rsidRPr="00F372B7">
        <w:t>. (2009)</w:t>
      </w:r>
      <w:r>
        <w:t>,</w:t>
      </w:r>
      <w:r w:rsidRPr="00F372B7">
        <w:t xml:space="preserve">  bahwa katalis heterogen lebih toleran terhadap kandungan asam lemak bebas (FFA) dan kadar ai</w:t>
      </w:r>
      <w:r w:rsidR="00365FA9">
        <w:t xml:space="preserve">r yang tinggi dalam minyak. </w:t>
      </w:r>
      <w:r w:rsidRPr="00F372B7">
        <w:t>Keuntungan lain pengunaan katalis heterogen ini yaitu mudah dilakukan pemisahan, tidak bersifat toksik serta dapat didaur ulang</w:t>
      </w:r>
      <w:r w:rsidR="0027303F">
        <w:t xml:space="preserve">     </w:t>
      </w:r>
      <w:r w:rsidRPr="00F372B7">
        <w:t xml:space="preserve"> (</w:t>
      </w:r>
      <w:r w:rsidR="00B41EB9">
        <w:t xml:space="preserve">Park </w:t>
      </w:r>
      <w:r w:rsidR="00B41EB9">
        <w:rPr>
          <w:i/>
        </w:rPr>
        <w:t>et al</w:t>
      </w:r>
      <w:r w:rsidR="00B41EB9">
        <w:t>. 2010</w:t>
      </w:r>
      <w:r w:rsidRPr="00F372B7">
        <w:t>).</w:t>
      </w:r>
    </w:p>
    <w:p w:rsidR="00FF3E4A" w:rsidRPr="00F372B7" w:rsidRDefault="00FF3E4A" w:rsidP="00FF3E4A">
      <w:pPr>
        <w:pStyle w:val="Default"/>
        <w:spacing w:line="360" w:lineRule="auto"/>
        <w:ind w:firstLine="706"/>
        <w:jc w:val="both"/>
      </w:pPr>
      <w:r w:rsidRPr="00F372B7">
        <w:t>Katalis heterogen asam mempunyai potensi yang cukup besar untuk menggantikan katalis homogen asam karena</w:t>
      </w:r>
      <w:r w:rsidR="0044490A">
        <w:t xml:space="preserve"> memiliki sifat–</w:t>
      </w:r>
      <w:r w:rsidRPr="00F372B7">
        <w:t xml:space="preserve">sifat seperti mempunyai sistem pori yang saling berhubungan satu sama lain, sisi asam kuat </w:t>
      </w:r>
      <w:r w:rsidR="00896BCB">
        <w:t>yang cukup dan permukaan yang hi</w:t>
      </w:r>
      <w:r w:rsidR="002E0C4E">
        <w:t>drof</w:t>
      </w:r>
      <w:r w:rsidRPr="00F372B7">
        <w:t xml:space="preserve">obik (Sathyaselvabala </w:t>
      </w:r>
      <w:r w:rsidRPr="00F372B7">
        <w:rPr>
          <w:i/>
        </w:rPr>
        <w:t xml:space="preserve">et al. </w:t>
      </w:r>
      <w:r w:rsidRPr="00F372B7">
        <w:t xml:space="preserve">2010).   Salah </w:t>
      </w:r>
      <w:r w:rsidRPr="00F372B7">
        <w:lastRenderedPageBreak/>
        <w:t xml:space="preserve">satu jenis katalis heterogen asam yang dapat digunakan dalam proses produksi biodiesel adalah zeolit. Zeolit </w:t>
      </w:r>
      <w:r>
        <w:t>merupakan</w:t>
      </w:r>
      <w:r w:rsidRPr="00F372B7">
        <w:t xml:space="preserve"> padatan kristal mikroporous dengan struktur yang baik yang mengandung silika, aluminium dan oksigen  yang terdapat </w:t>
      </w:r>
      <w:r w:rsidR="0044490A">
        <w:t>pada kerangka zeolit dan kation–</w:t>
      </w:r>
      <w:r w:rsidRPr="00F372B7">
        <w:t>kation. Zeolit sebagai katalis disebabkan karena zeolit menunjukkan aktivitas asam yang cukup besar dan terutama karena sifat selektifitasnya (</w:t>
      </w:r>
      <w:r w:rsidRPr="00F372B7">
        <w:rPr>
          <w:i/>
        </w:rPr>
        <w:t>shape selective</w:t>
      </w:r>
      <w:r w:rsidRPr="00F372B7">
        <w:t>) (Chung dan Park 2009).</w:t>
      </w:r>
    </w:p>
    <w:p w:rsidR="00FF3E4A" w:rsidRPr="00F372B7" w:rsidRDefault="00FF3E4A" w:rsidP="00FF3E4A">
      <w:pPr>
        <w:pStyle w:val="Default"/>
        <w:spacing w:line="360" w:lineRule="auto"/>
        <w:ind w:firstLine="706"/>
        <w:jc w:val="both"/>
      </w:pPr>
      <w:r w:rsidRPr="00F372B7">
        <w:t>Zeolit dapat dikelompokkan menjadi dua kelompok besar yaitu zeolit alam dan zeolit sintetik. Zeolit alam yaitu zeolit yang diperoleh dari endapan di alam, sedangkan zeolit sintetik adalah zeolit yang direkayasa dari bahan berkemurnian tinggi dan mem</w:t>
      </w:r>
      <w:r w:rsidR="008F70F5">
        <w:t>punyai karakteristik tertentu (</w:t>
      </w:r>
      <w:r w:rsidRPr="00F372B7">
        <w:t xml:space="preserve">Csicsery 1986). Penelitian ini </w:t>
      </w:r>
      <w:r w:rsidR="00315A7E">
        <w:t>menggunakan</w:t>
      </w:r>
      <w:r w:rsidRPr="00F372B7">
        <w:t xml:space="preserve"> zeolit alam sebagai katalis pada reaksi esterifikasi karena harganya relatif murah dan berlimpah, memiliki sifat kimia dan fisika yang bervariasi serta tidak beracun sehingga lebih ramah lingkungan (Handoko 2002). Zeolit alam pada umumnya memiliki aktifitas katalitik rendah sehingga perlu diaktivasi sebelum digunakan </w:t>
      </w:r>
      <w:r w:rsidR="00E631CE">
        <w:t>(Handoko 2002</w:t>
      </w:r>
      <w:r w:rsidRPr="00F372B7">
        <w:t xml:space="preserve">). Aktivasi zeolit dapat dilakukan dengan cara pemanasan, penambahan asam atau basa. </w:t>
      </w:r>
      <w:r w:rsidR="009E270C">
        <w:t>Jenis aktivasi zeolit yang digunakan pada penelitia</w:t>
      </w:r>
      <w:r w:rsidR="003A6B43">
        <w:t>n ini adalah dengan metode peng</w:t>
      </w:r>
      <w:r w:rsidR="009E270C">
        <w:t>asaman.</w:t>
      </w:r>
    </w:p>
    <w:p w:rsidR="00FF3E4A" w:rsidRPr="00F347B4" w:rsidRDefault="00FF3E4A" w:rsidP="00FF3E4A">
      <w:pPr>
        <w:pStyle w:val="NormalWeb"/>
        <w:spacing w:before="0" w:beforeAutospacing="0" w:after="0" w:afterAutospacing="0" w:line="360" w:lineRule="auto"/>
        <w:ind w:firstLine="850"/>
        <w:jc w:val="both"/>
      </w:pPr>
      <w:r>
        <w:t xml:space="preserve">Penelitian sebelumnya tentang penggunaan zeolit sebagai katalis pada proses pembuatan biodiesel telah banyak dilakukan antara lain penelitian yang dilakukan oleh Chung </w:t>
      </w:r>
      <w:r>
        <w:rPr>
          <w:i/>
        </w:rPr>
        <w:t>et al.</w:t>
      </w:r>
      <w:r>
        <w:t xml:space="preserve"> (2008) dan Marchetti </w:t>
      </w:r>
      <w:r w:rsidR="00375932">
        <w:t xml:space="preserve">dan Errazu </w:t>
      </w:r>
      <w:r>
        <w:t>(2008</w:t>
      </w:r>
      <w:r w:rsidR="00CF7ADA">
        <w:t>a</w:t>
      </w:r>
      <w:r>
        <w:t>).</w:t>
      </w:r>
      <w:r>
        <w:rPr>
          <w:i/>
        </w:rPr>
        <w:t xml:space="preserve"> </w:t>
      </w:r>
      <w:r w:rsidR="00543B80">
        <w:rPr>
          <w:i/>
        </w:rPr>
        <w:t xml:space="preserve">         </w:t>
      </w:r>
      <w:r>
        <w:t xml:space="preserve">Chung </w:t>
      </w:r>
      <w:r>
        <w:rPr>
          <w:i/>
        </w:rPr>
        <w:t>et al.</w:t>
      </w:r>
      <w:r>
        <w:t xml:space="preserve"> (2008) menggunakan zeolit jenis ZSM-5 (MFI) dan modernit (MOR) sebagai katalis pada reaksi esterifikasi campuran minyak jelantah dan </w:t>
      </w:r>
      <w:r w:rsidR="00543B80">
        <w:t xml:space="preserve">             </w:t>
      </w:r>
      <w:r>
        <w:t>10 % (v/v) asam oleat yang menghasilkan konversi as</w:t>
      </w:r>
      <w:r w:rsidR="0044490A">
        <w:t>am</w:t>
      </w:r>
      <w:r w:rsidR="000308E0">
        <w:t xml:space="preserve"> lemak bebas (FFA) sebesar 60.6–</w:t>
      </w:r>
      <w:r w:rsidR="0044490A">
        <w:t>80.</w:t>
      </w:r>
      <w:r>
        <w:t>6 % u</w:t>
      </w:r>
      <w:r w:rsidR="0044490A">
        <w:t>ntuk katalis ZSM-5 (MFI) dan 76.5–80.</w:t>
      </w:r>
      <w:r>
        <w:t xml:space="preserve">9 % untuk katalis modernit (MOR). Hasil penelitian yang dilakukan oleh Marchetti </w:t>
      </w:r>
      <w:r w:rsidR="00375932" w:rsidRPr="00375932">
        <w:t>dan</w:t>
      </w:r>
      <w:r w:rsidR="00375932">
        <w:t xml:space="preserve"> Errazu</w:t>
      </w:r>
      <w:r>
        <w:t xml:space="preserve"> (2008</w:t>
      </w:r>
      <w:r w:rsidR="00CF7ADA">
        <w:t>a</w:t>
      </w:r>
      <w:r>
        <w:t>) diperoleh konversi asam lemak bebas (FFA) dibawah 30 % menggunakan jenis katalis sintetik NaY dan USY pada reaksi esterifikasi asam oleat.</w:t>
      </w:r>
    </w:p>
    <w:p w:rsidR="00FF3E4A" w:rsidRPr="00F372B7" w:rsidRDefault="00FF3E4A" w:rsidP="00FF3E4A">
      <w:pPr>
        <w:pStyle w:val="NormalWeb"/>
        <w:spacing w:before="0" w:beforeAutospacing="0" w:after="0" w:afterAutospacing="0" w:line="360" w:lineRule="auto"/>
        <w:ind w:firstLine="850"/>
        <w:jc w:val="both"/>
      </w:pPr>
      <w:r w:rsidRPr="00F372B7">
        <w:t xml:space="preserve">Penelitian ini menggunakan zeolit teraktivasi dengan asam dan kombinasinya sebagai katalis dalam proses esterifikasi </w:t>
      </w:r>
      <w:r>
        <w:t>pada proses pembuat</w:t>
      </w:r>
      <w:r w:rsidR="00907A3E">
        <w:t>an biodiesel secara dua tahap (esterifikasi–t</w:t>
      </w:r>
      <w:r w:rsidR="00B013F4">
        <w:t xml:space="preserve">ransesterifikasi). </w:t>
      </w:r>
      <w:r w:rsidRPr="00F372B7">
        <w:t>Selain itu akan dilakukan optimasi kondisi reaksi esterifikasi meliputi konsentrasi katalis</w:t>
      </w:r>
      <w:r>
        <w:t xml:space="preserve"> zeolit,</w:t>
      </w:r>
      <w:r w:rsidRPr="00F372B7">
        <w:t xml:space="preserve"> rasio molar antara </w:t>
      </w:r>
      <w:r w:rsidR="00461022" w:rsidRPr="00461022">
        <w:rPr>
          <w:i/>
        </w:rPr>
        <w:t>crude palm oil</w:t>
      </w:r>
      <w:r w:rsidRPr="00F372B7">
        <w:rPr>
          <w:i/>
        </w:rPr>
        <w:t xml:space="preserve"> </w:t>
      </w:r>
      <w:r w:rsidRPr="00F372B7">
        <w:t xml:space="preserve">(CPO) dan </w:t>
      </w:r>
      <w:r>
        <w:t>metanol serta</w:t>
      </w:r>
      <w:r w:rsidRPr="00F372B7">
        <w:t xml:space="preserve"> lama proses. Sebagai </w:t>
      </w:r>
      <w:r w:rsidRPr="00F372B7">
        <w:lastRenderedPageBreak/>
        <w:t xml:space="preserve">pembanding pada penelitian ini dilakukan proses konversi biodiesel menggunakan katalis zeolit </w:t>
      </w:r>
      <w:r>
        <w:t>sintetik komersil</w:t>
      </w:r>
      <w:r w:rsidRPr="00F372B7">
        <w:t xml:space="preserve"> dan katalis homogen asam </w:t>
      </w:r>
      <w:r>
        <w:t>asam sulfat (H</w:t>
      </w:r>
      <w:r>
        <w:rPr>
          <w:vertAlign w:val="subscript"/>
        </w:rPr>
        <w:t>2</w:t>
      </w:r>
      <w:r>
        <w:t>SO</w:t>
      </w:r>
      <w:r>
        <w:rPr>
          <w:vertAlign w:val="subscript"/>
        </w:rPr>
        <w:t>4</w:t>
      </w:r>
      <w:r>
        <w:t>)</w:t>
      </w:r>
      <w:r w:rsidRPr="00F372B7">
        <w:t>.</w:t>
      </w:r>
      <w:r>
        <w:t xml:space="preserve"> Karakteristik biodiesel yang dihasilkan dari penelitian ini juga dianalisa.</w:t>
      </w:r>
    </w:p>
    <w:p w:rsidR="000308E0" w:rsidRDefault="000308E0" w:rsidP="00237BA0">
      <w:pPr>
        <w:pStyle w:val="ListParagraph"/>
        <w:spacing w:line="480" w:lineRule="auto"/>
        <w:ind w:left="0"/>
        <w:jc w:val="center"/>
        <w:rPr>
          <w:rFonts w:ascii="Times New Roman" w:hAnsi="Times New Roman"/>
          <w:b/>
          <w:sz w:val="24"/>
          <w:szCs w:val="24"/>
        </w:rPr>
      </w:pPr>
    </w:p>
    <w:p w:rsidR="000308E0" w:rsidRDefault="00FF3E4A" w:rsidP="00B8756A">
      <w:pPr>
        <w:pStyle w:val="ListParagraph"/>
        <w:spacing w:before="100" w:beforeAutospacing="1" w:after="0" w:line="360" w:lineRule="auto"/>
        <w:ind w:left="0"/>
        <w:jc w:val="center"/>
        <w:rPr>
          <w:rFonts w:ascii="Times New Roman" w:hAnsi="Times New Roman"/>
          <w:b/>
          <w:sz w:val="24"/>
          <w:szCs w:val="24"/>
        </w:rPr>
      </w:pPr>
      <w:r w:rsidRPr="00F372B7">
        <w:rPr>
          <w:rFonts w:ascii="Times New Roman" w:hAnsi="Times New Roman"/>
          <w:b/>
          <w:sz w:val="24"/>
          <w:szCs w:val="24"/>
        </w:rPr>
        <w:t>Perumusan Masalah</w:t>
      </w:r>
    </w:p>
    <w:p w:rsidR="00B8756A" w:rsidRDefault="00B8756A" w:rsidP="00B8756A">
      <w:pPr>
        <w:pStyle w:val="ListParagraph"/>
        <w:spacing w:before="100" w:beforeAutospacing="1" w:after="0" w:line="360" w:lineRule="auto"/>
        <w:ind w:left="0"/>
        <w:jc w:val="center"/>
        <w:rPr>
          <w:rFonts w:ascii="Times New Roman" w:hAnsi="Times New Roman"/>
          <w:b/>
          <w:sz w:val="24"/>
          <w:szCs w:val="24"/>
        </w:rPr>
      </w:pPr>
    </w:p>
    <w:p w:rsidR="00FF3E4A" w:rsidRPr="00F372B7" w:rsidRDefault="00FF3E4A" w:rsidP="000308E0">
      <w:pPr>
        <w:pStyle w:val="ListParagraph"/>
        <w:spacing w:before="240" w:line="360" w:lineRule="auto"/>
        <w:ind w:left="360"/>
        <w:jc w:val="both"/>
        <w:rPr>
          <w:rFonts w:ascii="Times New Roman" w:hAnsi="Times New Roman"/>
          <w:sz w:val="24"/>
          <w:szCs w:val="24"/>
        </w:rPr>
      </w:pPr>
      <w:r w:rsidRPr="00F372B7">
        <w:rPr>
          <w:rFonts w:ascii="Times New Roman" w:hAnsi="Times New Roman"/>
          <w:sz w:val="24"/>
          <w:szCs w:val="24"/>
        </w:rPr>
        <w:t>Dari uraian latar belakang dapat dirumuskan permasalahan sebagai berikut :</w:t>
      </w:r>
    </w:p>
    <w:p w:rsidR="00FF3E4A" w:rsidRDefault="00FF3E4A" w:rsidP="00E31F93">
      <w:pPr>
        <w:pStyle w:val="ListParagraph"/>
        <w:numPr>
          <w:ilvl w:val="0"/>
          <w:numId w:val="18"/>
        </w:numPr>
        <w:spacing w:line="360" w:lineRule="auto"/>
        <w:ind w:left="360"/>
        <w:jc w:val="both"/>
        <w:rPr>
          <w:rFonts w:ascii="Times New Roman" w:hAnsi="Times New Roman"/>
          <w:sz w:val="24"/>
          <w:szCs w:val="24"/>
        </w:rPr>
      </w:pPr>
      <w:r w:rsidRPr="00102510">
        <w:rPr>
          <w:rFonts w:ascii="Times New Roman" w:hAnsi="Times New Roman"/>
          <w:sz w:val="24"/>
          <w:szCs w:val="24"/>
        </w:rPr>
        <w:t>Peningkatan</w:t>
      </w:r>
      <w:r w:rsidR="00EC7CCD">
        <w:rPr>
          <w:rFonts w:ascii="Times New Roman" w:hAnsi="Times New Roman"/>
          <w:sz w:val="24"/>
          <w:szCs w:val="24"/>
        </w:rPr>
        <w:t xml:space="preserve"> kemampuan katalis zeolit alam yang </w:t>
      </w:r>
      <w:r w:rsidRPr="00102510">
        <w:rPr>
          <w:rFonts w:ascii="Times New Roman" w:hAnsi="Times New Roman"/>
          <w:sz w:val="24"/>
          <w:szCs w:val="24"/>
        </w:rPr>
        <w:t xml:space="preserve">teraktivasi </w:t>
      </w:r>
      <w:r w:rsidR="00E31F93">
        <w:rPr>
          <w:rFonts w:ascii="Times New Roman" w:hAnsi="Times New Roman"/>
          <w:sz w:val="24"/>
          <w:szCs w:val="24"/>
        </w:rPr>
        <w:t>dan pemilihan</w:t>
      </w:r>
      <w:r w:rsidRPr="00102510">
        <w:rPr>
          <w:rFonts w:ascii="Times New Roman" w:hAnsi="Times New Roman"/>
          <w:sz w:val="24"/>
          <w:szCs w:val="24"/>
        </w:rPr>
        <w:t xml:space="preserve"> </w:t>
      </w:r>
      <w:r w:rsidR="00E31F93">
        <w:rPr>
          <w:rFonts w:ascii="Times New Roman" w:hAnsi="Times New Roman"/>
          <w:sz w:val="24"/>
          <w:szCs w:val="24"/>
        </w:rPr>
        <w:t xml:space="preserve">jenis aktivasi dengan </w:t>
      </w:r>
      <w:r w:rsidRPr="00102510">
        <w:rPr>
          <w:rFonts w:ascii="Times New Roman" w:hAnsi="Times New Roman"/>
          <w:sz w:val="24"/>
          <w:szCs w:val="24"/>
        </w:rPr>
        <w:t xml:space="preserve">berbagai </w:t>
      </w:r>
      <w:r w:rsidR="00E31F93">
        <w:rPr>
          <w:rFonts w:ascii="Times New Roman" w:hAnsi="Times New Roman"/>
          <w:sz w:val="24"/>
          <w:szCs w:val="24"/>
        </w:rPr>
        <w:t>metode perlakuan</w:t>
      </w:r>
      <w:r w:rsidRPr="00102510">
        <w:rPr>
          <w:rFonts w:ascii="Times New Roman" w:hAnsi="Times New Roman"/>
          <w:sz w:val="24"/>
          <w:szCs w:val="24"/>
        </w:rPr>
        <w:t xml:space="preserve"> asam </w:t>
      </w:r>
      <w:r>
        <w:rPr>
          <w:rFonts w:ascii="Times New Roman" w:hAnsi="Times New Roman"/>
          <w:sz w:val="24"/>
          <w:szCs w:val="24"/>
        </w:rPr>
        <w:t xml:space="preserve">pada reaksi esterifikasi </w:t>
      </w:r>
      <w:r w:rsidRPr="00102510">
        <w:rPr>
          <w:rFonts w:ascii="Times New Roman" w:hAnsi="Times New Roman"/>
          <w:sz w:val="24"/>
          <w:szCs w:val="24"/>
        </w:rPr>
        <w:t>dalam proses produksi biodiesel</w:t>
      </w:r>
      <w:r>
        <w:rPr>
          <w:rFonts w:ascii="Times New Roman" w:hAnsi="Times New Roman"/>
          <w:sz w:val="24"/>
          <w:szCs w:val="24"/>
        </w:rPr>
        <w:t>.</w:t>
      </w:r>
    </w:p>
    <w:p w:rsidR="00FF3E4A" w:rsidRDefault="00FF3E4A" w:rsidP="00E31F93">
      <w:pPr>
        <w:pStyle w:val="ListParagraph"/>
        <w:numPr>
          <w:ilvl w:val="0"/>
          <w:numId w:val="18"/>
        </w:numPr>
        <w:spacing w:line="360" w:lineRule="auto"/>
        <w:ind w:left="360"/>
        <w:jc w:val="both"/>
        <w:rPr>
          <w:rFonts w:ascii="Times New Roman" w:hAnsi="Times New Roman"/>
          <w:sz w:val="24"/>
          <w:szCs w:val="24"/>
        </w:rPr>
      </w:pPr>
      <w:r w:rsidRPr="00102510">
        <w:rPr>
          <w:rFonts w:ascii="Times New Roman" w:hAnsi="Times New Roman"/>
          <w:sz w:val="24"/>
          <w:szCs w:val="24"/>
        </w:rPr>
        <w:t xml:space="preserve">Penentuan kondisi optimal reaksi esterifikasi  </w:t>
      </w:r>
      <w:r w:rsidR="00E31F93">
        <w:rPr>
          <w:rFonts w:ascii="Times New Roman" w:hAnsi="Times New Roman"/>
          <w:sz w:val="24"/>
          <w:szCs w:val="24"/>
        </w:rPr>
        <w:t xml:space="preserve">asam oleat dalam minyak sawit murni </w:t>
      </w:r>
      <w:r w:rsidRPr="00102510">
        <w:rPr>
          <w:rFonts w:ascii="Times New Roman" w:hAnsi="Times New Roman"/>
          <w:sz w:val="24"/>
          <w:szCs w:val="24"/>
        </w:rPr>
        <w:t>menggunakan katalis zeolit alam teraktivasi  asam terpilih</w:t>
      </w:r>
      <w:r w:rsidR="009D4B2C">
        <w:rPr>
          <w:rFonts w:ascii="Times New Roman" w:hAnsi="Times New Roman"/>
          <w:sz w:val="24"/>
          <w:szCs w:val="24"/>
        </w:rPr>
        <w:t>.</w:t>
      </w:r>
    </w:p>
    <w:p w:rsidR="00FF3E4A" w:rsidRPr="00850320" w:rsidRDefault="009D4B2C" w:rsidP="00E31F93">
      <w:pPr>
        <w:pStyle w:val="ListParagraph"/>
        <w:numPr>
          <w:ilvl w:val="0"/>
          <w:numId w:val="18"/>
        </w:numPr>
        <w:spacing w:line="360" w:lineRule="auto"/>
        <w:ind w:left="360"/>
        <w:jc w:val="both"/>
        <w:rPr>
          <w:rFonts w:ascii="Times New Roman" w:hAnsi="Times New Roman"/>
          <w:sz w:val="24"/>
          <w:szCs w:val="24"/>
        </w:rPr>
      </w:pPr>
      <w:r>
        <w:rPr>
          <w:rFonts w:ascii="Times New Roman" w:hAnsi="Times New Roman"/>
          <w:sz w:val="24"/>
          <w:szCs w:val="24"/>
        </w:rPr>
        <w:t>P</w:t>
      </w:r>
      <w:r w:rsidR="00FF3E4A" w:rsidRPr="00850320">
        <w:rPr>
          <w:rFonts w:ascii="Times New Roman" w:hAnsi="Times New Roman"/>
          <w:sz w:val="24"/>
          <w:szCs w:val="24"/>
        </w:rPr>
        <w:t>erbandingan aktivitas katalitik zeolit alam teraktivasi asam, katalis zeolit sintetik komersil dan katalis homogen asam (H</w:t>
      </w:r>
      <w:r w:rsidR="00FF3E4A" w:rsidRPr="00850320">
        <w:rPr>
          <w:rFonts w:ascii="Times New Roman" w:hAnsi="Times New Roman"/>
          <w:sz w:val="24"/>
          <w:szCs w:val="24"/>
          <w:vertAlign w:val="subscript"/>
        </w:rPr>
        <w:t>2</w:t>
      </w:r>
      <w:r w:rsidR="00FF3E4A" w:rsidRPr="00850320">
        <w:rPr>
          <w:rFonts w:ascii="Times New Roman" w:hAnsi="Times New Roman"/>
          <w:sz w:val="24"/>
          <w:szCs w:val="24"/>
        </w:rPr>
        <w:t>SO</w:t>
      </w:r>
      <w:r w:rsidR="00FF3E4A" w:rsidRPr="00850320">
        <w:rPr>
          <w:rFonts w:ascii="Times New Roman" w:hAnsi="Times New Roman"/>
          <w:sz w:val="24"/>
          <w:szCs w:val="24"/>
          <w:vertAlign w:val="subscript"/>
        </w:rPr>
        <w:t>4</w:t>
      </w:r>
      <w:r w:rsidR="00FF3E4A" w:rsidRPr="00850320">
        <w:rPr>
          <w:rFonts w:ascii="Times New Roman" w:hAnsi="Times New Roman"/>
          <w:sz w:val="24"/>
          <w:szCs w:val="24"/>
        </w:rPr>
        <w:t xml:space="preserve">) pada reaksi esterifikasi </w:t>
      </w:r>
      <w:r w:rsidR="00461022" w:rsidRPr="00461022">
        <w:rPr>
          <w:rFonts w:ascii="Times New Roman" w:hAnsi="Times New Roman"/>
          <w:i/>
          <w:sz w:val="24"/>
          <w:szCs w:val="24"/>
        </w:rPr>
        <w:t>crude palm oil</w:t>
      </w:r>
      <w:r w:rsidR="00FF3E4A">
        <w:rPr>
          <w:rFonts w:ascii="Times New Roman" w:hAnsi="Times New Roman"/>
          <w:i/>
          <w:sz w:val="24"/>
          <w:szCs w:val="24"/>
        </w:rPr>
        <w:t xml:space="preserve"> </w:t>
      </w:r>
      <w:r w:rsidR="00FF3E4A">
        <w:rPr>
          <w:rFonts w:ascii="Times New Roman" w:hAnsi="Times New Roman"/>
          <w:sz w:val="24"/>
          <w:szCs w:val="24"/>
        </w:rPr>
        <w:t>(CPO)</w:t>
      </w:r>
      <w:r w:rsidR="00FF3E4A" w:rsidRPr="00850320">
        <w:rPr>
          <w:rFonts w:ascii="Times New Roman" w:hAnsi="Times New Roman"/>
          <w:sz w:val="24"/>
          <w:szCs w:val="24"/>
        </w:rPr>
        <w:t>.</w:t>
      </w:r>
      <w:r w:rsidR="00FF3E4A" w:rsidRPr="00850320">
        <w:rPr>
          <w:rFonts w:ascii="Times New Roman" w:hAnsi="Times New Roman"/>
          <w:b/>
          <w:sz w:val="24"/>
          <w:szCs w:val="24"/>
        </w:rPr>
        <w:t xml:space="preserve"> </w:t>
      </w:r>
    </w:p>
    <w:p w:rsidR="00FF3E4A" w:rsidRDefault="00FF3E4A" w:rsidP="00FF3E4A">
      <w:pPr>
        <w:pStyle w:val="ListParagraph"/>
        <w:spacing w:line="360" w:lineRule="auto"/>
        <w:ind w:left="0"/>
        <w:jc w:val="center"/>
        <w:rPr>
          <w:rFonts w:ascii="Times New Roman" w:hAnsi="Times New Roman"/>
          <w:b/>
          <w:sz w:val="24"/>
          <w:szCs w:val="24"/>
        </w:rPr>
      </w:pPr>
    </w:p>
    <w:p w:rsidR="00FF3E4A" w:rsidRDefault="00FF3E4A" w:rsidP="00B8756A">
      <w:pPr>
        <w:pStyle w:val="ListParagraph"/>
        <w:spacing w:after="0" w:line="360" w:lineRule="auto"/>
        <w:ind w:left="0"/>
        <w:jc w:val="center"/>
        <w:rPr>
          <w:rFonts w:ascii="Times New Roman" w:hAnsi="Times New Roman"/>
          <w:b/>
          <w:sz w:val="24"/>
          <w:szCs w:val="24"/>
        </w:rPr>
      </w:pPr>
      <w:r w:rsidRPr="00F372B7">
        <w:rPr>
          <w:rFonts w:ascii="Times New Roman" w:hAnsi="Times New Roman"/>
          <w:b/>
          <w:sz w:val="24"/>
          <w:szCs w:val="24"/>
        </w:rPr>
        <w:t>Tujuan Penelitian</w:t>
      </w:r>
    </w:p>
    <w:p w:rsidR="00B8756A" w:rsidRDefault="00B8756A" w:rsidP="00B8756A">
      <w:pPr>
        <w:pStyle w:val="ListParagraph"/>
        <w:spacing w:after="0" w:line="360" w:lineRule="auto"/>
        <w:ind w:left="0"/>
        <w:jc w:val="center"/>
        <w:rPr>
          <w:rFonts w:ascii="Times New Roman" w:hAnsi="Times New Roman"/>
          <w:b/>
          <w:sz w:val="24"/>
          <w:szCs w:val="24"/>
        </w:rPr>
      </w:pPr>
    </w:p>
    <w:p w:rsidR="00FF3E4A" w:rsidRPr="00F372B7" w:rsidRDefault="00FF3E4A" w:rsidP="009D4B2C">
      <w:pPr>
        <w:spacing w:after="0" w:line="360" w:lineRule="auto"/>
        <w:ind w:firstLine="360"/>
        <w:jc w:val="both"/>
        <w:rPr>
          <w:rFonts w:ascii="Times New Roman" w:hAnsi="Times New Roman"/>
          <w:sz w:val="24"/>
          <w:szCs w:val="24"/>
        </w:rPr>
      </w:pPr>
      <w:r w:rsidRPr="00F372B7">
        <w:rPr>
          <w:rFonts w:ascii="Times New Roman" w:hAnsi="Times New Roman"/>
          <w:sz w:val="24"/>
          <w:szCs w:val="24"/>
        </w:rPr>
        <w:t xml:space="preserve">Kegiatan penelitian ini bertujuan untuk memperoleh desain </w:t>
      </w:r>
      <w:r>
        <w:rPr>
          <w:rFonts w:ascii="Times New Roman" w:hAnsi="Times New Roman"/>
          <w:sz w:val="24"/>
          <w:szCs w:val="24"/>
        </w:rPr>
        <w:t>reaksi</w:t>
      </w:r>
      <w:r w:rsidRPr="00F372B7">
        <w:rPr>
          <w:rFonts w:ascii="Times New Roman" w:hAnsi="Times New Roman"/>
          <w:sz w:val="24"/>
          <w:szCs w:val="24"/>
        </w:rPr>
        <w:t xml:space="preserve"> esterifikasi </w:t>
      </w:r>
      <w:r>
        <w:rPr>
          <w:rFonts w:ascii="Times New Roman" w:hAnsi="Times New Roman"/>
          <w:sz w:val="24"/>
          <w:szCs w:val="24"/>
        </w:rPr>
        <w:t xml:space="preserve">menggunakan katalis zeolit teraktivasi pada proses pembuatan biodiesel dari </w:t>
      </w:r>
      <w:r w:rsidR="00461022" w:rsidRPr="00461022">
        <w:rPr>
          <w:rFonts w:ascii="Times New Roman" w:hAnsi="Times New Roman"/>
          <w:i/>
          <w:sz w:val="24"/>
          <w:szCs w:val="24"/>
        </w:rPr>
        <w:t>crude palm oil</w:t>
      </w:r>
      <w:r>
        <w:rPr>
          <w:rFonts w:ascii="Times New Roman" w:hAnsi="Times New Roman"/>
          <w:i/>
          <w:sz w:val="24"/>
          <w:szCs w:val="24"/>
        </w:rPr>
        <w:t xml:space="preserve"> </w:t>
      </w:r>
      <w:r>
        <w:rPr>
          <w:rFonts w:ascii="Times New Roman" w:hAnsi="Times New Roman"/>
          <w:sz w:val="24"/>
          <w:szCs w:val="24"/>
        </w:rPr>
        <w:t>(CPO)</w:t>
      </w:r>
      <w:r w:rsidR="00EC7CCD">
        <w:rPr>
          <w:rFonts w:ascii="Times New Roman" w:hAnsi="Times New Roman"/>
          <w:sz w:val="24"/>
          <w:szCs w:val="24"/>
        </w:rPr>
        <w:t>. Konversi CPO menjadi biodiesel dilakukan</w:t>
      </w:r>
      <w:r>
        <w:rPr>
          <w:rFonts w:ascii="Times New Roman" w:hAnsi="Times New Roman"/>
          <w:sz w:val="24"/>
          <w:szCs w:val="24"/>
        </w:rPr>
        <w:t xml:space="preserve"> melalui teknolog</w:t>
      </w:r>
      <w:r w:rsidR="00907A3E">
        <w:rPr>
          <w:rFonts w:ascii="Times New Roman" w:hAnsi="Times New Roman"/>
          <w:sz w:val="24"/>
          <w:szCs w:val="24"/>
        </w:rPr>
        <w:t>i transesteri</w:t>
      </w:r>
      <w:r w:rsidR="006B7CC9">
        <w:rPr>
          <w:rFonts w:ascii="Times New Roman" w:hAnsi="Times New Roman"/>
          <w:sz w:val="24"/>
          <w:szCs w:val="24"/>
        </w:rPr>
        <w:t>fikasi dua tahap (esterifikasi-</w:t>
      </w:r>
      <w:r w:rsidR="00907A3E">
        <w:rPr>
          <w:rFonts w:ascii="Times New Roman" w:hAnsi="Times New Roman"/>
          <w:sz w:val="24"/>
          <w:szCs w:val="24"/>
        </w:rPr>
        <w:t>t</w:t>
      </w:r>
      <w:r>
        <w:rPr>
          <w:rFonts w:ascii="Times New Roman" w:hAnsi="Times New Roman"/>
          <w:sz w:val="24"/>
          <w:szCs w:val="24"/>
        </w:rPr>
        <w:t>ransesterifikasi).</w:t>
      </w:r>
      <w:r w:rsidRPr="00F372B7">
        <w:rPr>
          <w:rFonts w:ascii="Times New Roman" w:hAnsi="Times New Roman"/>
          <w:sz w:val="24"/>
          <w:szCs w:val="24"/>
        </w:rPr>
        <w:t xml:space="preserve"> Adapun tujuan khusus dari penelitian ini meliputi :</w:t>
      </w:r>
    </w:p>
    <w:p w:rsidR="00FF3E4A" w:rsidRPr="00F372B7" w:rsidRDefault="00FF3E4A" w:rsidP="009D4B2C">
      <w:pPr>
        <w:pStyle w:val="ListParagraph"/>
        <w:numPr>
          <w:ilvl w:val="0"/>
          <w:numId w:val="3"/>
        </w:numPr>
        <w:spacing w:after="0" w:line="360" w:lineRule="auto"/>
        <w:ind w:left="360"/>
        <w:jc w:val="both"/>
        <w:rPr>
          <w:rFonts w:ascii="Times New Roman" w:hAnsi="Times New Roman"/>
          <w:sz w:val="24"/>
          <w:szCs w:val="24"/>
        </w:rPr>
      </w:pPr>
      <w:r w:rsidRPr="00F372B7">
        <w:rPr>
          <w:rFonts w:ascii="Times New Roman" w:hAnsi="Times New Roman"/>
          <w:sz w:val="24"/>
          <w:szCs w:val="24"/>
        </w:rPr>
        <w:t>Mendapatkan informasi mengenai karakteristik jenis zeolit sebelum dan sesudah aktifasi dengan berbagai jenis asam.</w:t>
      </w:r>
    </w:p>
    <w:p w:rsidR="00FF3E4A" w:rsidRPr="00F372B7" w:rsidRDefault="00FF3E4A" w:rsidP="00FF3E4A">
      <w:pPr>
        <w:pStyle w:val="ListParagraph"/>
        <w:numPr>
          <w:ilvl w:val="0"/>
          <w:numId w:val="3"/>
        </w:numPr>
        <w:spacing w:line="360" w:lineRule="auto"/>
        <w:ind w:left="360"/>
        <w:jc w:val="both"/>
        <w:rPr>
          <w:rFonts w:ascii="Times New Roman" w:hAnsi="Times New Roman"/>
          <w:sz w:val="24"/>
          <w:szCs w:val="24"/>
        </w:rPr>
      </w:pPr>
      <w:r w:rsidRPr="00F372B7">
        <w:rPr>
          <w:rFonts w:ascii="Times New Roman" w:hAnsi="Times New Roman"/>
          <w:sz w:val="24"/>
          <w:szCs w:val="24"/>
        </w:rPr>
        <w:t>Memperoleh jenis zeolit teraktivasi yang efektif</w:t>
      </w:r>
      <w:r w:rsidR="00FE6303">
        <w:rPr>
          <w:rFonts w:ascii="Times New Roman" w:hAnsi="Times New Roman"/>
          <w:sz w:val="24"/>
          <w:szCs w:val="24"/>
        </w:rPr>
        <w:t xml:space="preserve"> sebagai katalis</w:t>
      </w:r>
      <w:r w:rsidRPr="00F372B7">
        <w:rPr>
          <w:rFonts w:ascii="Times New Roman" w:hAnsi="Times New Roman"/>
          <w:sz w:val="24"/>
          <w:szCs w:val="24"/>
        </w:rPr>
        <w:t xml:space="preserve"> pada reaksi esterifikasi dari campuran minyak goreng dan asam oleat</w:t>
      </w:r>
      <w:r w:rsidR="00FE6303">
        <w:rPr>
          <w:rFonts w:ascii="Times New Roman" w:hAnsi="Times New Roman"/>
          <w:sz w:val="24"/>
          <w:szCs w:val="24"/>
        </w:rPr>
        <w:t xml:space="preserve"> (1:1)</w:t>
      </w:r>
      <w:r w:rsidRPr="00F372B7">
        <w:rPr>
          <w:rFonts w:ascii="Times New Roman" w:hAnsi="Times New Roman"/>
          <w:sz w:val="24"/>
          <w:szCs w:val="24"/>
        </w:rPr>
        <w:t xml:space="preserve">. </w:t>
      </w:r>
    </w:p>
    <w:p w:rsidR="00FF3E4A" w:rsidRPr="00F372B7" w:rsidRDefault="00FF3E4A" w:rsidP="00FF3E4A">
      <w:pPr>
        <w:pStyle w:val="ListParagraph"/>
        <w:numPr>
          <w:ilvl w:val="0"/>
          <w:numId w:val="3"/>
        </w:numPr>
        <w:spacing w:line="360" w:lineRule="auto"/>
        <w:ind w:left="360"/>
        <w:jc w:val="both"/>
        <w:rPr>
          <w:rFonts w:ascii="Times New Roman" w:hAnsi="Times New Roman"/>
          <w:sz w:val="24"/>
          <w:szCs w:val="24"/>
        </w:rPr>
      </w:pPr>
      <w:r w:rsidRPr="00F372B7">
        <w:rPr>
          <w:rFonts w:ascii="Times New Roman" w:hAnsi="Times New Roman"/>
          <w:sz w:val="24"/>
          <w:szCs w:val="24"/>
        </w:rPr>
        <w:t>Mendapatkan konsentrasi katalis zeolit</w:t>
      </w:r>
      <w:r>
        <w:rPr>
          <w:rFonts w:ascii="Times New Roman" w:hAnsi="Times New Roman"/>
          <w:sz w:val="24"/>
          <w:szCs w:val="24"/>
        </w:rPr>
        <w:t>,</w:t>
      </w:r>
      <w:r w:rsidRPr="00F372B7">
        <w:rPr>
          <w:rFonts w:ascii="Times New Roman" w:hAnsi="Times New Roman"/>
          <w:sz w:val="24"/>
          <w:szCs w:val="24"/>
        </w:rPr>
        <w:t xml:space="preserve"> rasio molar antara</w:t>
      </w:r>
      <w:r>
        <w:rPr>
          <w:rFonts w:ascii="Times New Roman" w:hAnsi="Times New Roman"/>
          <w:sz w:val="24"/>
          <w:szCs w:val="24"/>
        </w:rPr>
        <w:t xml:space="preserve"> minyak dan metanol </w:t>
      </w:r>
      <w:r w:rsidR="002743F5">
        <w:rPr>
          <w:rFonts w:ascii="Times New Roman" w:hAnsi="Times New Roman"/>
          <w:sz w:val="24"/>
          <w:szCs w:val="24"/>
        </w:rPr>
        <w:t>serta</w:t>
      </w:r>
      <w:r>
        <w:rPr>
          <w:rFonts w:ascii="Times New Roman" w:hAnsi="Times New Roman"/>
          <w:sz w:val="24"/>
          <w:szCs w:val="24"/>
        </w:rPr>
        <w:t xml:space="preserve"> </w:t>
      </w:r>
      <w:r w:rsidRPr="00F372B7">
        <w:rPr>
          <w:rFonts w:ascii="Times New Roman" w:hAnsi="Times New Roman"/>
          <w:sz w:val="24"/>
          <w:szCs w:val="24"/>
        </w:rPr>
        <w:t>waktu reaksi yang optimal pada reaksi esterifikasi menggunakan jenis katalis zeolit yang terpilih.</w:t>
      </w:r>
    </w:p>
    <w:p w:rsidR="00FF3E4A" w:rsidRDefault="00FF3E4A" w:rsidP="00FF3E4A">
      <w:pPr>
        <w:pStyle w:val="ListParagraph"/>
        <w:numPr>
          <w:ilvl w:val="0"/>
          <w:numId w:val="3"/>
        </w:numPr>
        <w:spacing w:line="360" w:lineRule="auto"/>
        <w:ind w:left="360"/>
        <w:jc w:val="both"/>
        <w:rPr>
          <w:rFonts w:ascii="Times New Roman" w:hAnsi="Times New Roman"/>
          <w:sz w:val="24"/>
          <w:szCs w:val="24"/>
        </w:rPr>
      </w:pPr>
      <w:r w:rsidRPr="00F372B7">
        <w:rPr>
          <w:rFonts w:ascii="Times New Roman" w:hAnsi="Times New Roman"/>
          <w:sz w:val="24"/>
          <w:szCs w:val="24"/>
        </w:rPr>
        <w:t>Membandingkan aktifitas katalis zeolit alam teraktivasi dengan</w:t>
      </w:r>
      <w:r>
        <w:rPr>
          <w:rFonts w:ascii="Times New Roman" w:hAnsi="Times New Roman"/>
          <w:sz w:val="24"/>
          <w:szCs w:val="24"/>
        </w:rPr>
        <w:t xml:space="preserve"> katalis zeolit sintetik dan</w:t>
      </w:r>
      <w:r w:rsidRPr="00F372B7">
        <w:rPr>
          <w:rFonts w:ascii="Times New Roman" w:hAnsi="Times New Roman"/>
          <w:sz w:val="24"/>
          <w:szCs w:val="24"/>
        </w:rPr>
        <w:t xml:space="preserve"> katalis homogen (H</w:t>
      </w:r>
      <w:r w:rsidRPr="00F372B7">
        <w:rPr>
          <w:rFonts w:ascii="Times New Roman" w:hAnsi="Times New Roman"/>
          <w:sz w:val="24"/>
          <w:szCs w:val="24"/>
          <w:vertAlign w:val="subscript"/>
        </w:rPr>
        <w:t>2</w:t>
      </w:r>
      <w:r w:rsidRPr="00F372B7">
        <w:rPr>
          <w:rFonts w:ascii="Times New Roman" w:hAnsi="Times New Roman"/>
          <w:sz w:val="24"/>
          <w:szCs w:val="24"/>
        </w:rPr>
        <w:t>SO</w:t>
      </w:r>
      <w:r w:rsidRPr="00F372B7">
        <w:rPr>
          <w:rFonts w:ascii="Times New Roman" w:hAnsi="Times New Roman"/>
          <w:sz w:val="24"/>
          <w:szCs w:val="24"/>
          <w:vertAlign w:val="subscript"/>
        </w:rPr>
        <w:t>4</w:t>
      </w:r>
      <w:r w:rsidRPr="00F372B7">
        <w:rPr>
          <w:rFonts w:ascii="Times New Roman" w:hAnsi="Times New Roman"/>
          <w:sz w:val="24"/>
          <w:szCs w:val="24"/>
        </w:rPr>
        <w:t>) pada proses produksi biodiesel.</w:t>
      </w:r>
    </w:p>
    <w:p w:rsidR="00CF654A" w:rsidRPr="00F372B7" w:rsidRDefault="00CF654A" w:rsidP="00CF654A">
      <w:pPr>
        <w:pStyle w:val="ListParagraph"/>
        <w:numPr>
          <w:ilvl w:val="0"/>
          <w:numId w:val="3"/>
        </w:numPr>
        <w:spacing w:line="360" w:lineRule="auto"/>
        <w:ind w:left="360"/>
        <w:jc w:val="both"/>
        <w:rPr>
          <w:rFonts w:ascii="Times New Roman" w:hAnsi="Times New Roman"/>
          <w:sz w:val="24"/>
          <w:szCs w:val="24"/>
        </w:rPr>
      </w:pPr>
      <w:r w:rsidRPr="00F372B7">
        <w:rPr>
          <w:rFonts w:ascii="Times New Roman" w:hAnsi="Times New Roman"/>
          <w:sz w:val="24"/>
          <w:szCs w:val="24"/>
        </w:rPr>
        <w:lastRenderedPageBreak/>
        <w:t>Mendapatkan informasi mengenai karakteristik biodiesel yang dihasilkan pada kondisi optimal proses produksinya.</w:t>
      </w:r>
    </w:p>
    <w:p w:rsidR="000308E0" w:rsidRPr="00F372B7" w:rsidRDefault="000308E0" w:rsidP="00CF654A">
      <w:pPr>
        <w:pStyle w:val="ListParagraph"/>
        <w:spacing w:line="360" w:lineRule="auto"/>
        <w:ind w:left="360"/>
        <w:jc w:val="both"/>
        <w:rPr>
          <w:rFonts w:ascii="Times New Roman" w:hAnsi="Times New Roman"/>
          <w:sz w:val="24"/>
          <w:szCs w:val="24"/>
        </w:rPr>
      </w:pPr>
    </w:p>
    <w:p w:rsidR="00FF3E4A" w:rsidRDefault="00FF3E4A" w:rsidP="000308E0">
      <w:pPr>
        <w:pStyle w:val="ListParagraph"/>
        <w:spacing w:line="480" w:lineRule="auto"/>
        <w:ind w:left="0"/>
        <w:jc w:val="center"/>
        <w:rPr>
          <w:rFonts w:ascii="Times New Roman" w:hAnsi="Times New Roman"/>
          <w:b/>
          <w:sz w:val="24"/>
          <w:szCs w:val="24"/>
        </w:rPr>
      </w:pPr>
      <w:r w:rsidRPr="00F372B7">
        <w:rPr>
          <w:rFonts w:ascii="Times New Roman" w:hAnsi="Times New Roman"/>
          <w:b/>
          <w:sz w:val="24"/>
          <w:szCs w:val="24"/>
        </w:rPr>
        <w:t>Ruang Lingkup</w:t>
      </w:r>
    </w:p>
    <w:p w:rsidR="00FF3E4A" w:rsidRPr="00F372B7" w:rsidRDefault="00FF3E4A" w:rsidP="009D4B2C">
      <w:pPr>
        <w:pStyle w:val="NormalWeb"/>
        <w:spacing w:before="0" w:beforeAutospacing="0" w:after="0" w:afterAutospacing="0" w:line="360" w:lineRule="auto"/>
        <w:ind w:firstLine="360"/>
        <w:jc w:val="both"/>
      </w:pPr>
      <w:r w:rsidRPr="00F372B7">
        <w:t xml:space="preserve">Untuk mendapatkan hasil yang jelas dan terarah, maka ruang lingkup pada penelitian ini meliputi : </w:t>
      </w:r>
    </w:p>
    <w:p w:rsidR="00FF3E4A" w:rsidRPr="00F372B7" w:rsidRDefault="006B7CC9" w:rsidP="009D4B2C">
      <w:pPr>
        <w:pStyle w:val="NormalWeb"/>
        <w:numPr>
          <w:ilvl w:val="0"/>
          <w:numId w:val="1"/>
        </w:numPr>
        <w:spacing w:before="0" w:beforeAutospacing="0" w:after="0" w:afterAutospacing="0" w:line="360" w:lineRule="auto"/>
        <w:ind w:left="360"/>
        <w:jc w:val="both"/>
      </w:pPr>
      <w:r>
        <w:t>Preparasi zeolit alam jenis B</w:t>
      </w:r>
      <w:r w:rsidR="00FF3E4A" w:rsidRPr="00F372B7">
        <w:t xml:space="preserve">ayah </w:t>
      </w:r>
      <w:r w:rsidR="00E20CC0">
        <w:t xml:space="preserve">(campuran klinoptilolit dan modernit) </w:t>
      </w:r>
      <w:r w:rsidR="00FF3E4A" w:rsidRPr="00F372B7">
        <w:t>yang meliputi karakterisasi zeolit alam sebelum aktivasi, proses aktivasi dan karakterisasi zeolit alam sesudah aktivasi. Teknik aktivasi zeolit alam dilakukan dengan penambahan asam yaitu asam sulfat (H</w:t>
      </w:r>
      <w:r w:rsidR="00FF3E4A" w:rsidRPr="00F372B7">
        <w:rPr>
          <w:vertAlign w:val="subscript"/>
        </w:rPr>
        <w:t>2</w:t>
      </w:r>
      <w:r w:rsidR="00FF3E4A" w:rsidRPr="00F372B7">
        <w:t>SO</w:t>
      </w:r>
      <w:r w:rsidR="00FF3E4A" w:rsidRPr="00F372B7">
        <w:rPr>
          <w:vertAlign w:val="subscript"/>
        </w:rPr>
        <w:t>4</w:t>
      </w:r>
      <w:r w:rsidR="00FF3E4A" w:rsidRPr="00F372B7">
        <w:t>), asam klorida (HCl) dan kombinasinya</w:t>
      </w:r>
      <w:r w:rsidR="009D4B2C">
        <w:t xml:space="preserve"> pada suhu aktivasi yang berbeda</w:t>
      </w:r>
      <w:r w:rsidR="00FF3E4A" w:rsidRPr="00F372B7">
        <w:t>.</w:t>
      </w:r>
    </w:p>
    <w:p w:rsidR="00FF3E4A" w:rsidRPr="00F372B7" w:rsidRDefault="00FF3E4A" w:rsidP="00BE32A8">
      <w:pPr>
        <w:pStyle w:val="NormalWeb"/>
        <w:numPr>
          <w:ilvl w:val="0"/>
          <w:numId w:val="1"/>
        </w:numPr>
        <w:spacing w:line="360" w:lineRule="auto"/>
        <w:ind w:left="360"/>
        <w:jc w:val="both"/>
      </w:pPr>
      <w:r w:rsidRPr="00F372B7">
        <w:t>Pemilihan jenis zeolit alam teraktivasi yang efektif</w:t>
      </w:r>
      <w:r w:rsidR="00283F53">
        <w:t xml:space="preserve"> sebagai katalis</w:t>
      </w:r>
      <w:r w:rsidRPr="00F372B7">
        <w:t xml:space="preserve"> pada reaksi esterifikasi campuran minyak goreng dan asam oleat </w:t>
      </w:r>
      <w:r w:rsidR="00283F53">
        <w:t xml:space="preserve">(1:1) </w:t>
      </w:r>
      <w:r w:rsidRPr="00F372B7">
        <w:t xml:space="preserve">berdasarkan konversi asam </w:t>
      </w:r>
      <w:r w:rsidR="00845873">
        <w:t xml:space="preserve">lemak bebas </w:t>
      </w:r>
      <w:r w:rsidRPr="00F372B7">
        <w:t xml:space="preserve">(FFA) yang tertinggi. </w:t>
      </w:r>
    </w:p>
    <w:p w:rsidR="00FF3E4A" w:rsidRDefault="00FF3E4A" w:rsidP="00B8756A">
      <w:pPr>
        <w:pStyle w:val="NormalWeb"/>
        <w:numPr>
          <w:ilvl w:val="0"/>
          <w:numId w:val="1"/>
        </w:numPr>
        <w:spacing w:line="360" w:lineRule="auto"/>
        <w:ind w:left="360"/>
        <w:jc w:val="both"/>
      </w:pPr>
      <w:r w:rsidRPr="00F372B7">
        <w:t xml:space="preserve">Optimasi </w:t>
      </w:r>
      <w:r w:rsidR="000E235B">
        <w:t xml:space="preserve">dan validasi </w:t>
      </w:r>
      <w:r w:rsidRPr="00F372B7">
        <w:t>kondisi reaksi esterifikasi dengan variasi konsentrasi katalis zeolit alam teraktivasi</w:t>
      </w:r>
      <w:r>
        <w:t>,</w:t>
      </w:r>
      <w:r w:rsidRPr="00F372B7">
        <w:t xml:space="preserve"> rasio molar antara minyak dan </w:t>
      </w:r>
      <w:r>
        <w:t>metanol</w:t>
      </w:r>
      <w:r w:rsidRPr="00F372B7">
        <w:t>,</w:t>
      </w:r>
      <w:r>
        <w:t xml:space="preserve"> serta</w:t>
      </w:r>
      <w:r w:rsidRPr="00F372B7">
        <w:t xml:space="preserve"> waktu reaksi untuk menentukan </w:t>
      </w:r>
      <w:r>
        <w:t>penurunan</w:t>
      </w:r>
      <w:r w:rsidRPr="00F372B7">
        <w:t xml:space="preserve"> </w:t>
      </w:r>
      <w:r w:rsidR="00DD7C07">
        <w:t>kadar</w:t>
      </w:r>
      <w:r w:rsidRPr="00F372B7">
        <w:t xml:space="preserve"> asam</w:t>
      </w:r>
      <w:r w:rsidR="00CF1D5E">
        <w:t xml:space="preserve"> lemak bebas</w:t>
      </w:r>
      <w:r w:rsidRPr="00F372B7">
        <w:t xml:space="preserve"> (FFA) yang optimal menggunakan teknik optimasi </w:t>
      </w:r>
      <w:r w:rsidR="00361EE1" w:rsidRPr="00F372B7">
        <w:rPr>
          <w:i/>
        </w:rPr>
        <w:t>response surface method</w:t>
      </w:r>
      <w:r w:rsidR="00361EE1" w:rsidRPr="00F372B7">
        <w:t xml:space="preserve"> </w:t>
      </w:r>
      <w:r w:rsidRPr="00F372B7">
        <w:t>(RSM</w:t>
      </w:r>
      <w:r w:rsidRPr="00F372B7">
        <w:rPr>
          <w:i/>
        </w:rPr>
        <w:t xml:space="preserve">) </w:t>
      </w:r>
      <w:r w:rsidRPr="00F372B7">
        <w:t>dan</w:t>
      </w:r>
      <w:r w:rsidRPr="00F372B7">
        <w:rPr>
          <w:i/>
        </w:rPr>
        <w:t xml:space="preserve"> </w:t>
      </w:r>
      <w:r w:rsidR="00361EE1" w:rsidRPr="00F372B7">
        <w:rPr>
          <w:i/>
        </w:rPr>
        <w:t>central composite design</w:t>
      </w:r>
      <w:r w:rsidRPr="00F372B7">
        <w:t xml:space="preserve"> (CCD). </w:t>
      </w:r>
    </w:p>
    <w:p w:rsidR="00FF3E4A" w:rsidRPr="00F372B7" w:rsidRDefault="00FF3E4A" w:rsidP="00FF3E4A">
      <w:pPr>
        <w:pStyle w:val="NormalWeb"/>
        <w:numPr>
          <w:ilvl w:val="0"/>
          <w:numId w:val="1"/>
        </w:numPr>
        <w:spacing w:line="360" w:lineRule="auto"/>
        <w:ind w:left="360"/>
        <w:jc w:val="both"/>
      </w:pPr>
      <w:r w:rsidRPr="00F372B7">
        <w:t xml:space="preserve">Perbandingan aktivitas katalitik zeolit teraktivasi yang terpilih dengan </w:t>
      </w:r>
      <w:r>
        <w:t xml:space="preserve">katalis zeolit sintetik serta </w:t>
      </w:r>
      <w:r w:rsidRPr="00F372B7">
        <w:t>katalis homogen asam sulfat (H</w:t>
      </w:r>
      <w:r w:rsidRPr="00F372B7">
        <w:rPr>
          <w:vertAlign w:val="subscript"/>
        </w:rPr>
        <w:t>2</w:t>
      </w:r>
      <w:r w:rsidRPr="00F372B7">
        <w:t>SO</w:t>
      </w:r>
      <w:r w:rsidRPr="00F372B7">
        <w:rPr>
          <w:vertAlign w:val="subscript"/>
        </w:rPr>
        <w:t>4</w:t>
      </w:r>
      <w:r w:rsidRPr="00F372B7">
        <w:t xml:space="preserve">) </w:t>
      </w:r>
      <w:r>
        <w:t xml:space="preserve">pada reaksi esterifikasi </w:t>
      </w:r>
      <w:r w:rsidRPr="00F372B7">
        <w:t>berdasarkan k</w:t>
      </w:r>
      <w:r>
        <w:t xml:space="preserve">onversi </w:t>
      </w:r>
      <w:r w:rsidR="003E0122">
        <w:t>asam lemak bebas</w:t>
      </w:r>
      <w:r>
        <w:t xml:space="preserve"> (FFA).</w:t>
      </w:r>
    </w:p>
    <w:p w:rsidR="00FF3E4A" w:rsidRPr="00F372B7" w:rsidRDefault="00FF3E4A" w:rsidP="00FF3E4A">
      <w:pPr>
        <w:pStyle w:val="NormalWeb"/>
        <w:numPr>
          <w:ilvl w:val="0"/>
          <w:numId w:val="1"/>
        </w:numPr>
        <w:spacing w:line="360" w:lineRule="auto"/>
        <w:ind w:left="360"/>
        <w:jc w:val="both"/>
      </w:pPr>
      <w:r w:rsidRPr="00F372B7">
        <w:t>Karakterisasi biodiesel yang dihasilkan pada kondisi optimal proses produksinya dengan menggunakan katalis zeolit alam teraktivasi.</w:t>
      </w:r>
    </w:p>
    <w:p w:rsidR="00FF3E4A" w:rsidRDefault="00FF3E4A">
      <w:pPr>
        <w:rPr>
          <w:rFonts w:ascii="Times New Roman" w:hAnsi="Times New Roman" w:cs="Times New Roman"/>
          <w:sz w:val="24"/>
          <w:szCs w:val="24"/>
        </w:rPr>
      </w:pPr>
    </w:p>
    <w:p w:rsidR="00BE32A8" w:rsidRDefault="00BE32A8">
      <w:pPr>
        <w:rPr>
          <w:rFonts w:ascii="Times New Roman" w:hAnsi="Times New Roman" w:cs="Times New Roman"/>
          <w:sz w:val="24"/>
          <w:szCs w:val="24"/>
        </w:rPr>
      </w:pPr>
    </w:p>
    <w:p w:rsidR="00B0438A" w:rsidRDefault="00B0438A" w:rsidP="00B8756A">
      <w:pPr>
        <w:pStyle w:val="NormalWeb"/>
        <w:spacing w:line="360" w:lineRule="auto"/>
        <w:ind w:firstLine="730"/>
        <w:jc w:val="center"/>
        <w:rPr>
          <w:b/>
          <w:sz w:val="28"/>
          <w:szCs w:val="28"/>
        </w:rPr>
      </w:pPr>
    </w:p>
    <w:sectPr w:rsidR="00B0438A" w:rsidSect="00DC308A">
      <w:headerReference w:type="default" r:id="rId7"/>
      <w:headerReference w:type="first" r:id="rId8"/>
      <w:pgSz w:w="11907" w:h="16839" w:code="9"/>
      <w:pgMar w:top="1701"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803" w:rsidRDefault="00B77803" w:rsidP="00051059">
      <w:pPr>
        <w:spacing w:after="0" w:line="240" w:lineRule="auto"/>
      </w:pPr>
      <w:r>
        <w:separator/>
      </w:r>
    </w:p>
  </w:endnote>
  <w:endnote w:type="continuationSeparator" w:id="1">
    <w:p w:rsidR="00B77803" w:rsidRDefault="00B77803" w:rsidP="0005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803" w:rsidRDefault="00B77803" w:rsidP="00051059">
      <w:pPr>
        <w:spacing w:after="0" w:line="240" w:lineRule="auto"/>
      </w:pPr>
      <w:r>
        <w:separator/>
      </w:r>
    </w:p>
  </w:footnote>
  <w:footnote w:type="continuationSeparator" w:id="1">
    <w:p w:rsidR="00B77803" w:rsidRDefault="00B77803" w:rsidP="00051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68266"/>
      <w:docPartObj>
        <w:docPartGallery w:val="Page Numbers (Top of Page)"/>
        <w:docPartUnique/>
      </w:docPartObj>
    </w:sdtPr>
    <w:sdtContent>
      <w:p w:rsidR="004329B4" w:rsidRDefault="00623256">
        <w:pPr>
          <w:pStyle w:val="Header"/>
          <w:jc w:val="right"/>
        </w:pPr>
        <w:fldSimple w:instr=" PAGE   \* MERGEFORMAT ">
          <w:r w:rsidR="00211C60">
            <w:rPr>
              <w:noProof/>
            </w:rPr>
            <w:t>6</w:t>
          </w:r>
        </w:fldSimple>
      </w:p>
    </w:sdtContent>
  </w:sdt>
  <w:p w:rsidR="004329B4" w:rsidRDefault="004329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3A" w:rsidRDefault="008C323A">
    <w:pPr>
      <w:pStyle w:val="Header"/>
      <w:jc w:val="right"/>
    </w:pPr>
  </w:p>
  <w:p w:rsidR="008C323A" w:rsidRDefault="008C3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3C6"/>
    <w:multiLevelType w:val="hybridMultilevel"/>
    <w:tmpl w:val="A23426A6"/>
    <w:lvl w:ilvl="0" w:tplc="96E66CB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A0BD6"/>
    <w:multiLevelType w:val="hybridMultilevel"/>
    <w:tmpl w:val="DB98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A1629"/>
    <w:multiLevelType w:val="hybridMultilevel"/>
    <w:tmpl w:val="AB96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26A0E"/>
    <w:multiLevelType w:val="hybridMultilevel"/>
    <w:tmpl w:val="C6BCC332"/>
    <w:lvl w:ilvl="0" w:tplc="04090005">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D74F35"/>
    <w:multiLevelType w:val="hybridMultilevel"/>
    <w:tmpl w:val="AC7202EC"/>
    <w:lvl w:ilvl="0" w:tplc="A19C527A">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D7E7B"/>
    <w:multiLevelType w:val="hybridMultilevel"/>
    <w:tmpl w:val="423C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17A25"/>
    <w:multiLevelType w:val="hybridMultilevel"/>
    <w:tmpl w:val="4B849C2C"/>
    <w:lvl w:ilvl="0" w:tplc="0409000F">
      <w:start w:val="1"/>
      <w:numFmt w:val="decimal"/>
      <w:lvlText w:val="%1."/>
      <w:lvlJc w:val="left"/>
      <w:pPr>
        <w:ind w:left="495" w:hanging="360"/>
      </w:p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2AAB1EBD"/>
    <w:multiLevelType w:val="hybridMultilevel"/>
    <w:tmpl w:val="D2DC00C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A20F49"/>
    <w:multiLevelType w:val="hybridMultilevel"/>
    <w:tmpl w:val="4C18C88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FB97A02"/>
    <w:multiLevelType w:val="hybridMultilevel"/>
    <w:tmpl w:val="7944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A4D"/>
    <w:multiLevelType w:val="hybridMultilevel"/>
    <w:tmpl w:val="3D4E29B2"/>
    <w:lvl w:ilvl="0" w:tplc="F1864C9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834A1"/>
    <w:multiLevelType w:val="hybridMultilevel"/>
    <w:tmpl w:val="02389F38"/>
    <w:lvl w:ilvl="0" w:tplc="D5EE9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230EC6"/>
    <w:multiLevelType w:val="hybridMultilevel"/>
    <w:tmpl w:val="62BC4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A1DD6"/>
    <w:multiLevelType w:val="hybridMultilevel"/>
    <w:tmpl w:val="E7484574"/>
    <w:lvl w:ilvl="0" w:tplc="31087180">
      <w:start w:val="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77ECD"/>
    <w:multiLevelType w:val="hybridMultilevel"/>
    <w:tmpl w:val="C182287E"/>
    <w:lvl w:ilvl="0" w:tplc="3F9A43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93415"/>
    <w:multiLevelType w:val="hybridMultilevel"/>
    <w:tmpl w:val="7AC45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7868AC"/>
    <w:multiLevelType w:val="hybridMultilevel"/>
    <w:tmpl w:val="41446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54085"/>
    <w:multiLevelType w:val="hybridMultilevel"/>
    <w:tmpl w:val="C9EE3456"/>
    <w:lvl w:ilvl="0" w:tplc="3B2EE0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6"/>
  </w:num>
  <w:num w:numId="5">
    <w:abstractNumId w:val="1"/>
  </w:num>
  <w:num w:numId="6">
    <w:abstractNumId w:val="10"/>
  </w:num>
  <w:num w:numId="7">
    <w:abstractNumId w:val="12"/>
  </w:num>
  <w:num w:numId="8">
    <w:abstractNumId w:val="17"/>
  </w:num>
  <w:num w:numId="9">
    <w:abstractNumId w:val="14"/>
  </w:num>
  <w:num w:numId="10">
    <w:abstractNumId w:val="4"/>
  </w:num>
  <w:num w:numId="11">
    <w:abstractNumId w:val="11"/>
  </w:num>
  <w:num w:numId="12">
    <w:abstractNumId w:val="0"/>
  </w:num>
  <w:num w:numId="13">
    <w:abstractNumId w:val="15"/>
  </w:num>
  <w:num w:numId="14">
    <w:abstractNumId w:val="13"/>
  </w:num>
  <w:num w:numId="15">
    <w:abstractNumId w:val="5"/>
  </w:num>
  <w:num w:numId="16">
    <w:abstractNumId w:val="9"/>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2785"/>
    <w:rsid w:val="000115B9"/>
    <w:rsid w:val="00021B05"/>
    <w:rsid w:val="000223BD"/>
    <w:rsid w:val="000253F0"/>
    <w:rsid w:val="00025996"/>
    <w:rsid w:val="00030209"/>
    <w:rsid w:val="000308E0"/>
    <w:rsid w:val="00034592"/>
    <w:rsid w:val="00035A21"/>
    <w:rsid w:val="000444C5"/>
    <w:rsid w:val="00051059"/>
    <w:rsid w:val="000546FC"/>
    <w:rsid w:val="000569E6"/>
    <w:rsid w:val="00063386"/>
    <w:rsid w:val="00064F79"/>
    <w:rsid w:val="00080082"/>
    <w:rsid w:val="00080408"/>
    <w:rsid w:val="00086DC1"/>
    <w:rsid w:val="00091407"/>
    <w:rsid w:val="000977F6"/>
    <w:rsid w:val="000A0606"/>
    <w:rsid w:val="000A3574"/>
    <w:rsid w:val="000A4A7C"/>
    <w:rsid w:val="000B5329"/>
    <w:rsid w:val="000B68EC"/>
    <w:rsid w:val="000C1617"/>
    <w:rsid w:val="000C47E0"/>
    <w:rsid w:val="000D1C4C"/>
    <w:rsid w:val="000D25F9"/>
    <w:rsid w:val="000D3915"/>
    <w:rsid w:val="000D7543"/>
    <w:rsid w:val="000E1429"/>
    <w:rsid w:val="000E235B"/>
    <w:rsid w:val="000E62B0"/>
    <w:rsid w:val="000F1684"/>
    <w:rsid w:val="0011043C"/>
    <w:rsid w:val="00110A95"/>
    <w:rsid w:val="0013367A"/>
    <w:rsid w:val="0013479B"/>
    <w:rsid w:val="00141143"/>
    <w:rsid w:val="00152796"/>
    <w:rsid w:val="00153054"/>
    <w:rsid w:val="00153AC1"/>
    <w:rsid w:val="001556AF"/>
    <w:rsid w:val="001624BB"/>
    <w:rsid w:val="0017151A"/>
    <w:rsid w:val="0019492C"/>
    <w:rsid w:val="001A5CA1"/>
    <w:rsid w:val="001B213C"/>
    <w:rsid w:val="001B3B60"/>
    <w:rsid w:val="001B4C68"/>
    <w:rsid w:val="001C0807"/>
    <w:rsid w:val="001C3BB4"/>
    <w:rsid w:val="001C4974"/>
    <w:rsid w:val="001C4E55"/>
    <w:rsid w:val="001C762C"/>
    <w:rsid w:val="001D7E83"/>
    <w:rsid w:val="001E1526"/>
    <w:rsid w:val="001E354E"/>
    <w:rsid w:val="001E4605"/>
    <w:rsid w:val="001F1CE2"/>
    <w:rsid w:val="002013B4"/>
    <w:rsid w:val="00204E17"/>
    <w:rsid w:val="00205AAE"/>
    <w:rsid w:val="00210676"/>
    <w:rsid w:val="00211C60"/>
    <w:rsid w:val="00212F1D"/>
    <w:rsid w:val="002326DD"/>
    <w:rsid w:val="00234C27"/>
    <w:rsid w:val="0023595C"/>
    <w:rsid w:val="002372EE"/>
    <w:rsid w:val="00237BA0"/>
    <w:rsid w:val="00237C70"/>
    <w:rsid w:val="0024189D"/>
    <w:rsid w:val="0024480A"/>
    <w:rsid w:val="002449A4"/>
    <w:rsid w:val="00246017"/>
    <w:rsid w:val="002476FE"/>
    <w:rsid w:val="002578C7"/>
    <w:rsid w:val="00266239"/>
    <w:rsid w:val="0027283B"/>
    <w:rsid w:val="00272DE2"/>
    <w:rsid w:val="00272ECC"/>
    <w:rsid w:val="0027303F"/>
    <w:rsid w:val="002743F5"/>
    <w:rsid w:val="002744DD"/>
    <w:rsid w:val="002747A2"/>
    <w:rsid w:val="00276A79"/>
    <w:rsid w:val="00280482"/>
    <w:rsid w:val="00283F53"/>
    <w:rsid w:val="002863D2"/>
    <w:rsid w:val="002866C0"/>
    <w:rsid w:val="00287EC9"/>
    <w:rsid w:val="00295A46"/>
    <w:rsid w:val="002A798A"/>
    <w:rsid w:val="002B238E"/>
    <w:rsid w:val="002C7086"/>
    <w:rsid w:val="002D7A0E"/>
    <w:rsid w:val="002E025F"/>
    <w:rsid w:val="002E0C4E"/>
    <w:rsid w:val="002E0F84"/>
    <w:rsid w:val="002E4BAD"/>
    <w:rsid w:val="002E78EC"/>
    <w:rsid w:val="002F00BA"/>
    <w:rsid w:val="002F2155"/>
    <w:rsid w:val="002F3098"/>
    <w:rsid w:val="00304BF7"/>
    <w:rsid w:val="00310274"/>
    <w:rsid w:val="003132E5"/>
    <w:rsid w:val="00315A7E"/>
    <w:rsid w:val="00320B87"/>
    <w:rsid w:val="00322257"/>
    <w:rsid w:val="0032780B"/>
    <w:rsid w:val="00330367"/>
    <w:rsid w:val="00330E07"/>
    <w:rsid w:val="00333E7D"/>
    <w:rsid w:val="00342085"/>
    <w:rsid w:val="00346DF8"/>
    <w:rsid w:val="00347AFF"/>
    <w:rsid w:val="00350467"/>
    <w:rsid w:val="0035611B"/>
    <w:rsid w:val="00361709"/>
    <w:rsid w:val="00361EE1"/>
    <w:rsid w:val="00363482"/>
    <w:rsid w:val="00363E3F"/>
    <w:rsid w:val="00365FA9"/>
    <w:rsid w:val="003703E5"/>
    <w:rsid w:val="003713D6"/>
    <w:rsid w:val="00372C65"/>
    <w:rsid w:val="00372F1B"/>
    <w:rsid w:val="00375932"/>
    <w:rsid w:val="003830AC"/>
    <w:rsid w:val="00391CD5"/>
    <w:rsid w:val="003A508F"/>
    <w:rsid w:val="003A6B43"/>
    <w:rsid w:val="003A6EDA"/>
    <w:rsid w:val="003B3F65"/>
    <w:rsid w:val="003C06DC"/>
    <w:rsid w:val="003C0CC5"/>
    <w:rsid w:val="003C41CB"/>
    <w:rsid w:val="003E0122"/>
    <w:rsid w:val="003E5FF5"/>
    <w:rsid w:val="003E7C7E"/>
    <w:rsid w:val="003F0E93"/>
    <w:rsid w:val="003F7C65"/>
    <w:rsid w:val="00413C40"/>
    <w:rsid w:val="004206AB"/>
    <w:rsid w:val="00424C5D"/>
    <w:rsid w:val="00426F3B"/>
    <w:rsid w:val="00430870"/>
    <w:rsid w:val="004329B4"/>
    <w:rsid w:val="0044490A"/>
    <w:rsid w:val="00446A73"/>
    <w:rsid w:val="00447854"/>
    <w:rsid w:val="0045028A"/>
    <w:rsid w:val="00450CCE"/>
    <w:rsid w:val="004576C9"/>
    <w:rsid w:val="00460302"/>
    <w:rsid w:val="00460B3E"/>
    <w:rsid w:val="00461022"/>
    <w:rsid w:val="00463F70"/>
    <w:rsid w:val="00490BF0"/>
    <w:rsid w:val="00495D74"/>
    <w:rsid w:val="00497644"/>
    <w:rsid w:val="004A09A1"/>
    <w:rsid w:val="004A193B"/>
    <w:rsid w:val="004A5D9A"/>
    <w:rsid w:val="004B6953"/>
    <w:rsid w:val="004C26C9"/>
    <w:rsid w:val="004C51EA"/>
    <w:rsid w:val="004C53B1"/>
    <w:rsid w:val="004C64F5"/>
    <w:rsid w:val="004E362D"/>
    <w:rsid w:val="00501B1B"/>
    <w:rsid w:val="00504486"/>
    <w:rsid w:val="00510751"/>
    <w:rsid w:val="005160BC"/>
    <w:rsid w:val="0053053D"/>
    <w:rsid w:val="00535051"/>
    <w:rsid w:val="00540B94"/>
    <w:rsid w:val="00540BAF"/>
    <w:rsid w:val="00541DAB"/>
    <w:rsid w:val="00543B80"/>
    <w:rsid w:val="00553A06"/>
    <w:rsid w:val="00570242"/>
    <w:rsid w:val="00572DB1"/>
    <w:rsid w:val="00577279"/>
    <w:rsid w:val="005908C6"/>
    <w:rsid w:val="0059306B"/>
    <w:rsid w:val="005938CB"/>
    <w:rsid w:val="00596AC0"/>
    <w:rsid w:val="005A23CE"/>
    <w:rsid w:val="005B293D"/>
    <w:rsid w:val="005B4EB7"/>
    <w:rsid w:val="005B76AC"/>
    <w:rsid w:val="005B7B75"/>
    <w:rsid w:val="005C7A41"/>
    <w:rsid w:val="005D26EC"/>
    <w:rsid w:val="005D48BA"/>
    <w:rsid w:val="005D5537"/>
    <w:rsid w:val="005E26FF"/>
    <w:rsid w:val="005F1F75"/>
    <w:rsid w:val="0060088B"/>
    <w:rsid w:val="0060332F"/>
    <w:rsid w:val="00604C41"/>
    <w:rsid w:val="00623256"/>
    <w:rsid w:val="00623280"/>
    <w:rsid w:val="006238D9"/>
    <w:rsid w:val="00624048"/>
    <w:rsid w:val="006312D9"/>
    <w:rsid w:val="0064327B"/>
    <w:rsid w:val="00650900"/>
    <w:rsid w:val="00654A0A"/>
    <w:rsid w:val="00654FAD"/>
    <w:rsid w:val="00657EA9"/>
    <w:rsid w:val="00667059"/>
    <w:rsid w:val="00673BD4"/>
    <w:rsid w:val="00674536"/>
    <w:rsid w:val="00677B69"/>
    <w:rsid w:val="00681059"/>
    <w:rsid w:val="00681E58"/>
    <w:rsid w:val="0068347D"/>
    <w:rsid w:val="00693655"/>
    <w:rsid w:val="006A36DA"/>
    <w:rsid w:val="006A74F3"/>
    <w:rsid w:val="006B3CF4"/>
    <w:rsid w:val="006B4042"/>
    <w:rsid w:val="006B7CC9"/>
    <w:rsid w:val="006C7F80"/>
    <w:rsid w:val="006D420C"/>
    <w:rsid w:val="006D57AD"/>
    <w:rsid w:val="006E214C"/>
    <w:rsid w:val="006E2A95"/>
    <w:rsid w:val="006E3B37"/>
    <w:rsid w:val="006E3C2D"/>
    <w:rsid w:val="006F4A05"/>
    <w:rsid w:val="00710BE5"/>
    <w:rsid w:val="00716303"/>
    <w:rsid w:val="007230D2"/>
    <w:rsid w:val="00731081"/>
    <w:rsid w:val="00732294"/>
    <w:rsid w:val="00743434"/>
    <w:rsid w:val="00745DE9"/>
    <w:rsid w:val="00750951"/>
    <w:rsid w:val="00750C1F"/>
    <w:rsid w:val="00751FFB"/>
    <w:rsid w:val="00762963"/>
    <w:rsid w:val="007647B4"/>
    <w:rsid w:val="00767DFF"/>
    <w:rsid w:val="007726FF"/>
    <w:rsid w:val="0078114C"/>
    <w:rsid w:val="00781909"/>
    <w:rsid w:val="0078556A"/>
    <w:rsid w:val="007902BD"/>
    <w:rsid w:val="007A2C91"/>
    <w:rsid w:val="007C34F9"/>
    <w:rsid w:val="007C3E6E"/>
    <w:rsid w:val="007C7EEE"/>
    <w:rsid w:val="007D1097"/>
    <w:rsid w:val="007D5BD8"/>
    <w:rsid w:val="007D7220"/>
    <w:rsid w:val="007F0B2A"/>
    <w:rsid w:val="007F2FC0"/>
    <w:rsid w:val="007F3609"/>
    <w:rsid w:val="008008B2"/>
    <w:rsid w:val="008018E9"/>
    <w:rsid w:val="00812593"/>
    <w:rsid w:val="008126B5"/>
    <w:rsid w:val="0082217D"/>
    <w:rsid w:val="00824B1D"/>
    <w:rsid w:val="00843D75"/>
    <w:rsid w:val="00845873"/>
    <w:rsid w:val="00854862"/>
    <w:rsid w:val="00860071"/>
    <w:rsid w:val="00865F80"/>
    <w:rsid w:val="00870809"/>
    <w:rsid w:val="008936A9"/>
    <w:rsid w:val="00895D35"/>
    <w:rsid w:val="00896BCB"/>
    <w:rsid w:val="008A0BC6"/>
    <w:rsid w:val="008A1FA8"/>
    <w:rsid w:val="008B002E"/>
    <w:rsid w:val="008B0FA4"/>
    <w:rsid w:val="008B2788"/>
    <w:rsid w:val="008C2CE1"/>
    <w:rsid w:val="008C323A"/>
    <w:rsid w:val="008C3EB5"/>
    <w:rsid w:val="008C75D5"/>
    <w:rsid w:val="008D7AC8"/>
    <w:rsid w:val="008E364C"/>
    <w:rsid w:val="008F53DD"/>
    <w:rsid w:val="008F5B31"/>
    <w:rsid w:val="008F70F5"/>
    <w:rsid w:val="00901C54"/>
    <w:rsid w:val="009050F3"/>
    <w:rsid w:val="00905B48"/>
    <w:rsid w:val="00906A23"/>
    <w:rsid w:val="00907A3E"/>
    <w:rsid w:val="00910B22"/>
    <w:rsid w:val="0092214E"/>
    <w:rsid w:val="009269AB"/>
    <w:rsid w:val="0093213F"/>
    <w:rsid w:val="00954C7A"/>
    <w:rsid w:val="0095765E"/>
    <w:rsid w:val="00977D3C"/>
    <w:rsid w:val="009918C3"/>
    <w:rsid w:val="00993197"/>
    <w:rsid w:val="00997145"/>
    <w:rsid w:val="009974B2"/>
    <w:rsid w:val="009A011B"/>
    <w:rsid w:val="009A4B76"/>
    <w:rsid w:val="009B09FF"/>
    <w:rsid w:val="009B6E70"/>
    <w:rsid w:val="009C3C13"/>
    <w:rsid w:val="009C7F1F"/>
    <w:rsid w:val="009D05E0"/>
    <w:rsid w:val="009D1FD0"/>
    <w:rsid w:val="009D2981"/>
    <w:rsid w:val="009D4B2C"/>
    <w:rsid w:val="009D5E1B"/>
    <w:rsid w:val="009E02CC"/>
    <w:rsid w:val="009E2549"/>
    <w:rsid w:val="009E270C"/>
    <w:rsid w:val="009E275F"/>
    <w:rsid w:val="009E4E97"/>
    <w:rsid w:val="009E701D"/>
    <w:rsid w:val="00A03167"/>
    <w:rsid w:val="00A117EB"/>
    <w:rsid w:val="00A16FEC"/>
    <w:rsid w:val="00A21349"/>
    <w:rsid w:val="00A316B1"/>
    <w:rsid w:val="00A3346A"/>
    <w:rsid w:val="00A4035B"/>
    <w:rsid w:val="00A418EB"/>
    <w:rsid w:val="00A46A0C"/>
    <w:rsid w:val="00A50EC3"/>
    <w:rsid w:val="00A643FD"/>
    <w:rsid w:val="00A65A32"/>
    <w:rsid w:val="00A66ABE"/>
    <w:rsid w:val="00A71D40"/>
    <w:rsid w:val="00A75C64"/>
    <w:rsid w:val="00A76E07"/>
    <w:rsid w:val="00A834A6"/>
    <w:rsid w:val="00A84056"/>
    <w:rsid w:val="00A8436E"/>
    <w:rsid w:val="00A925ED"/>
    <w:rsid w:val="00AA0BB6"/>
    <w:rsid w:val="00AA4CC7"/>
    <w:rsid w:val="00AB2785"/>
    <w:rsid w:val="00AB379B"/>
    <w:rsid w:val="00AC099B"/>
    <w:rsid w:val="00AC20DA"/>
    <w:rsid w:val="00AC3126"/>
    <w:rsid w:val="00AC333A"/>
    <w:rsid w:val="00AC6090"/>
    <w:rsid w:val="00AD080E"/>
    <w:rsid w:val="00AD2EAE"/>
    <w:rsid w:val="00AE4812"/>
    <w:rsid w:val="00AE62CC"/>
    <w:rsid w:val="00AF2296"/>
    <w:rsid w:val="00B013F4"/>
    <w:rsid w:val="00B02B05"/>
    <w:rsid w:val="00B03AC3"/>
    <w:rsid w:val="00B0438A"/>
    <w:rsid w:val="00B04FF2"/>
    <w:rsid w:val="00B15B4F"/>
    <w:rsid w:val="00B25603"/>
    <w:rsid w:val="00B25C3E"/>
    <w:rsid w:val="00B365EA"/>
    <w:rsid w:val="00B36983"/>
    <w:rsid w:val="00B40A22"/>
    <w:rsid w:val="00B41201"/>
    <w:rsid w:val="00B41EB9"/>
    <w:rsid w:val="00B46636"/>
    <w:rsid w:val="00B46A93"/>
    <w:rsid w:val="00B54B9F"/>
    <w:rsid w:val="00B56FD6"/>
    <w:rsid w:val="00B6074F"/>
    <w:rsid w:val="00B61805"/>
    <w:rsid w:val="00B64CD9"/>
    <w:rsid w:val="00B65FE0"/>
    <w:rsid w:val="00B74791"/>
    <w:rsid w:val="00B7722D"/>
    <w:rsid w:val="00B77803"/>
    <w:rsid w:val="00B81555"/>
    <w:rsid w:val="00B8240C"/>
    <w:rsid w:val="00B8756A"/>
    <w:rsid w:val="00B87F2A"/>
    <w:rsid w:val="00B917C6"/>
    <w:rsid w:val="00B94F83"/>
    <w:rsid w:val="00B96C03"/>
    <w:rsid w:val="00BB3544"/>
    <w:rsid w:val="00BB5BF7"/>
    <w:rsid w:val="00BC33AC"/>
    <w:rsid w:val="00BC6F1F"/>
    <w:rsid w:val="00BD1F1C"/>
    <w:rsid w:val="00BE32A8"/>
    <w:rsid w:val="00BF4CF7"/>
    <w:rsid w:val="00C03435"/>
    <w:rsid w:val="00C03A3C"/>
    <w:rsid w:val="00C051C2"/>
    <w:rsid w:val="00C068AF"/>
    <w:rsid w:val="00C069AA"/>
    <w:rsid w:val="00C07469"/>
    <w:rsid w:val="00C1002E"/>
    <w:rsid w:val="00C12630"/>
    <w:rsid w:val="00C2373A"/>
    <w:rsid w:val="00C26E10"/>
    <w:rsid w:val="00C41E62"/>
    <w:rsid w:val="00C56482"/>
    <w:rsid w:val="00C57F70"/>
    <w:rsid w:val="00C622FC"/>
    <w:rsid w:val="00C6655B"/>
    <w:rsid w:val="00C700F8"/>
    <w:rsid w:val="00C726BF"/>
    <w:rsid w:val="00C73585"/>
    <w:rsid w:val="00C76658"/>
    <w:rsid w:val="00C92084"/>
    <w:rsid w:val="00C94054"/>
    <w:rsid w:val="00C96956"/>
    <w:rsid w:val="00CA049A"/>
    <w:rsid w:val="00CA3D14"/>
    <w:rsid w:val="00CA3F8D"/>
    <w:rsid w:val="00CA4228"/>
    <w:rsid w:val="00CB5FCC"/>
    <w:rsid w:val="00CD0AF7"/>
    <w:rsid w:val="00CD1202"/>
    <w:rsid w:val="00CE5D20"/>
    <w:rsid w:val="00CF0E16"/>
    <w:rsid w:val="00CF1D5E"/>
    <w:rsid w:val="00CF654A"/>
    <w:rsid w:val="00CF75D5"/>
    <w:rsid w:val="00CF76B5"/>
    <w:rsid w:val="00CF7ADA"/>
    <w:rsid w:val="00D02728"/>
    <w:rsid w:val="00D03DC6"/>
    <w:rsid w:val="00D112B2"/>
    <w:rsid w:val="00D2193B"/>
    <w:rsid w:val="00D3011B"/>
    <w:rsid w:val="00D30B1C"/>
    <w:rsid w:val="00D363AE"/>
    <w:rsid w:val="00D377AB"/>
    <w:rsid w:val="00D41DD2"/>
    <w:rsid w:val="00D43097"/>
    <w:rsid w:val="00D541BE"/>
    <w:rsid w:val="00D63083"/>
    <w:rsid w:val="00D67384"/>
    <w:rsid w:val="00D720BE"/>
    <w:rsid w:val="00D721C0"/>
    <w:rsid w:val="00D72A46"/>
    <w:rsid w:val="00D8059F"/>
    <w:rsid w:val="00D83DC5"/>
    <w:rsid w:val="00D85465"/>
    <w:rsid w:val="00D85F37"/>
    <w:rsid w:val="00D87103"/>
    <w:rsid w:val="00D91966"/>
    <w:rsid w:val="00D96A6D"/>
    <w:rsid w:val="00DA2981"/>
    <w:rsid w:val="00DA38AC"/>
    <w:rsid w:val="00DA3C6D"/>
    <w:rsid w:val="00DA47FC"/>
    <w:rsid w:val="00DA4DDA"/>
    <w:rsid w:val="00DB21AE"/>
    <w:rsid w:val="00DB378B"/>
    <w:rsid w:val="00DB4B1C"/>
    <w:rsid w:val="00DC308A"/>
    <w:rsid w:val="00DC5D1B"/>
    <w:rsid w:val="00DC6A3B"/>
    <w:rsid w:val="00DD7C07"/>
    <w:rsid w:val="00DE2B73"/>
    <w:rsid w:val="00DE3646"/>
    <w:rsid w:val="00DE40D2"/>
    <w:rsid w:val="00DE4595"/>
    <w:rsid w:val="00DF42E7"/>
    <w:rsid w:val="00E030EB"/>
    <w:rsid w:val="00E052E6"/>
    <w:rsid w:val="00E120C3"/>
    <w:rsid w:val="00E1446A"/>
    <w:rsid w:val="00E2052C"/>
    <w:rsid w:val="00E20793"/>
    <w:rsid w:val="00E20CC0"/>
    <w:rsid w:val="00E23CC8"/>
    <w:rsid w:val="00E30B99"/>
    <w:rsid w:val="00E31F93"/>
    <w:rsid w:val="00E366C1"/>
    <w:rsid w:val="00E45EE7"/>
    <w:rsid w:val="00E51D1B"/>
    <w:rsid w:val="00E56E0B"/>
    <w:rsid w:val="00E60585"/>
    <w:rsid w:val="00E631CE"/>
    <w:rsid w:val="00E657A9"/>
    <w:rsid w:val="00E8516A"/>
    <w:rsid w:val="00E9015C"/>
    <w:rsid w:val="00EB250F"/>
    <w:rsid w:val="00EC44CA"/>
    <w:rsid w:val="00EC760E"/>
    <w:rsid w:val="00EC7CCD"/>
    <w:rsid w:val="00EE33C9"/>
    <w:rsid w:val="00EE6C08"/>
    <w:rsid w:val="00EF5EDB"/>
    <w:rsid w:val="00F03076"/>
    <w:rsid w:val="00F15F36"/>
    <w:rsid w:val="00F218A6"/>
    <w:rsid w:val="00F248C2"/>
    <w:rsid w:val="00F56CB4"/>
    <w:rsid w:val="00F62531"/>
    <w:rsid w:val="00F706F0"/>
    <w:rsid w:val="00F81452"/>
    <w:rsid w:val="00F81BE1"/>
    <w:rsid w:val="00F85251"/>
    <w:rsid w:val="00F87590"/>
    <w:rsid w:val="00F97A2E"/>
    <w:rsid w:val="00FB225D"/>
    <w:rsid w:val="00FB4A81"/>
    <w:rsid w:val="00FC49F4"/>
    <w:rsid w:val="00FC4D9F"/>
    <w:rsid w:val="00FC586A"/>
    <w:rsid w:val="00FD210C"/>
    <w:rsid w:val="00FE1483"/>
    <w:rsid w:val="00FE1E8C"/>
    <w:rsid w:val="00FE4253"/>
    <w:rsid w:val="00FE5A55"/>
    <w:rsid w:val="00FE6303"/>
    <w:rsid w:val="00FF017A"/>
    <w:rsid w:val="00FF3E4A"/>
    <w:rsid w:val="00FF7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785"/>
    <w:pPr>
      <w:spacing w:before="100" w:beforeAutospacing="1" w:after="100" w:afterAutospacing="1" w:line="240" w:lineRule="auto"/>
    </w:pPr>
    <w:rPr>
      <w:rFonts w:ascii="Times New Roman" w:eastAsia="MS Mincho" w:hAnsi="Times New Roman" w:cs="Times New Roman"/>
      <w:sz w:val="24"/>
      <w:szCs w:val="24"/>
      <w:lang w:eastAsia="ja-JP" w:bidi="ne-NP"/>
    </w:rPr>
  </w:style>
  <w:style w:type="paragraph" w:styleId="Header">
    <w:name w:val="header"/>
    <w:basedOn w:val="Normal"/>
    <w:link w:val="HeaderChar"/>
    <w:uiPriority w:val="99"/>
    <w:unhideWhenUsed/>
    <w:rsid w:val="00AF2296"/>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AF2296"/>
    <w:rPr>
      <w:rFonts w:ascii="Calibri" w:eastAsia="Times New Roman" w:hAnsi="Calibri" w:cs="Times New Roman"/>
    </w:rPr>
  </w:style>
  <w:style w:type="paragraph" w:styleId="ListParagraph">
    <w:name w:val="List Paragraph"/>
    <w:basedOn w:val="Normal"/>
    <w:uiPriority w:val="34"/>
    <w:qFormat/>
    <w:rsid w:val="00FC49F4"/>
    <w:pPr>
      <w:ind w:left="720"/>
      <w:contextualSpacing/>
    </w:pPr>
    <w:rPr>
      <w:rFonts w:ascii="Calibri" w:eastAsia="Calibri" w:hAnsi="Calibri" w:cs="Times New Roman"/>
    </w:rPr>
  </w:style>
  <w:style w:type="paragraph" w:customStyle="1" w:styleId="Default">
    <w:name w:val="Default"/>
    <w:rsid w:val="00FC49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5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59"/>
  </w:style>
  <w:style w:type="character" w:styleId="Emphasis">
    <w:name w:val="Emphasis"/>
    <w:basedOn w:val="DefaultParagraphFont"/>
    <w:qFormat/>
    <w:rsid w:val="002372EE"/>
    <w:rPr>
      <w:i/>
      <w:iCs/>
    </w:rPr>
  </w:style>
  <w:style w:type="paragraph" w:styleId="BalloonText">
    <w:name w:val="Balloon Text"/>
    <w:basedOn w:val="Normal"/>
    <w:link w:val="BalloonTextChar"/>
    <w:uiPriority w:val="99"/>
    <w:semiHidden/>
    <w:unhideWhenUsed/>
    <w:rsid w:val="0023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EE"/>
    <w:rPr>
      <w:rFonts w:ascii="Tahoma" w:hAnsi="Tahoma" w:cs="Tahoma"/>
      <w:sz w:val="16"/>
      <w:szCs w:val="16"/>
    </w:rPr>
  </w:style>
  <w:style w:type="paragraph" w:styleId="BodyTextIndent">
    <w:name w:val="Body Text Indent"/>
    <w:basedOn w:val="Normal"/>
    <w:link w:val="BodyTextIndentChar"/>
    <w:rsid w:val="0078114C"/>
    <w:pPr>
      <w:spacing w:after="0" w:line="240" w:lineRule="auto"/>
      <w:ind w:firstLine="426"/>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8114C"/>
    <w:rPr>
      <w:rFonts w:ascii="Times New Roman" w:eastAsia="Times New Roman" w:hAnsi="Times New Roman" w:cs="Times New Roman"/>
      <w:sz w:val="24"/>
      <w:szCs w:val="20"/>
    </w:rPr>
  </w:style>
  <w:style w:type="paragraph" w:styleId="BodyText">
    <w:name w:val="Body Text"/>
    <w:basedOn w:val="Normal"/>
    <w:link w:val="BodyTextChar"/>
    <w:rsid w:val="0078114C"/>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8114C"/>
    <w:rPr>
      <w:rFonts w:ascii="Times New Roman" w:eastAsia="Times New Roman" w:hAnsi="Times New Roman" w:cs="Times New Roman"/>
      <w:sz w:val="16"/>
      <w:szCs w:val="20"/>
    </w:rPr>
  </w:style>
  <w:style w:type="table" w:styleId="TableGrid">
    <w:name w:val="Table Grid"/>
    <w:basedOn w:val="TableNormal"/>
    <w:uiPriority w:val="59"/>
    <w:rsid w:val="00781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1407"/>
    <w:rPr>
      <w:color w:val="808080"/>
    </w:rPr>
  </w:style>
  <w:style w:type="character" w:styleId="Hyperlink">
    <w:name w:val="Hyperlink"/>
    <w:basedOn w:val="DefaultParagraphFont"/>
    <w:uiPriority w:val="99"/>
    <w:unhideWhenUsed/>
    <w:rsid w:val="008A1FA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84</cp:revision>
  <cp:lastPrinted>2010-07-21T09:48:00Z</cp:lastPrinted>
  <dcterms:created xsi:type="dcterms:W3CDTF">2010-06-21T17:20:00Z</dcterms:created>
  <dcterms:modified xsi:type="dcterms:W3CDTF">2010-07-21T11:22:00Z</dcterms:modified>
</cp:coreProperties>
</file>