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4C" w:rsidRPr="00106277"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 xml:space="preserve">Users should treat this material as </w:t>
      </w:r>
      <w:r w:rsidRPr="003E7180">
        <w:rPr>
          <w:rFonts w:asciiTheme="majorHAnsi" w:hAnsiTheme="majorHAnsi" w:cs="Georgia"/>
        </w:rPr>
        <w:t>a working draft</w:t>
      </w:r>
      <w:r w:rsidRPr="00106277">
        <w:rPr>
          <w:rFonts w:asciiTheme="majorHAnsi" w:hAnsiTheme="majorHAnsi" w:cs="Georgia"/>
        </w:rPr>
        <w:t xml:space="preserve">. </w:t>
      </w:r>
      <w:r>
        <w:rPr>
          <w:rFonts w:asciiTheme="majorHAnsi" w:hAnsiTheme="majorHAnsi" w:cs="Georgia"/>
        </w:rPr>
        <w:t xml:space="preserve"> </w:t>
      </w:r>
      <w:r w:rsidRPr="00106277">
        <w:rPr>
          <w:rFonts w:asciiTheme="majorHAnsi" w:hAnsiTheme="majorHAnsi" w:cs="Georgia"/>
        </w:rPr>
        <w:t>This material can be used in its current form, customized, and/or printed by the user.</w:t>
      </w:r>
    </w:p>
    <w:p w:rsidR="009D4F4C" w:rsidRPr="00106277" w:rsidRDefault="009D4F4C" w:rsidP="009D4F4C">
      <w:pPr>
        <w:autoSpaceDE w:val="0"/>
        <w:autoSpaceDN w:val="0"/>
        <w:adjustRightInd w:val="0"/>
        <w:spacing w:after="0" w:line="240" w:lineRule="auto"/>
        <w:rPr>
          <w:rFonts w:asciiTheme="majorHAnsi" w:hAnsiTheme="majorHAnsi" w:cs="Georgia"/>
        </w:rPr>
      </w:pPr>
    </w:p>
    <w:p w:rsidR="009D4F4C" w:rsidRPr="00106277" w:rsidRDefault="009D4F4C" w:rsidP="009D4F4C">
      <w:pPr>
        <w:autoSpaceDE w:val="0"/>
        <w:autoSpaceDN w:val="0"/>
        <w:adjustRightInd w:val="0"/>
        <w:spacing w:after="0" w:line="240" w:lineRule="auto"/>
        <w:rPr>
          <w:rFonts w:asciiTheme="majorHAnsi" w:hAnsiTheme="majorHAnsi" w:cs="Georgia"/>
        </w:rPr>
      </w:pPr>
      <w:r>
        <w:rPr>
          <w:rFonts w:asciiTheme="majorHAnsi" w:hAnsiTheme="majorHAnsi" w:cs="Georgia"/>
        </w:rPr>
        <w:t>The author(s) request</w:t>
      </w:r>
      <w:r w:rsidRPr="00106277">
        <w:rPr>
          <w:rFonts w:asciiTheme="majorHAnsi" w:hAnsiTheme="majorHAnsi" w:cs="Georgia"/>
        </w:rPr>
        <w:t xml:space="preserve"> </w:t>
      </w:r>
      <w:r>
        <w:rPr>
          <w:rFonts w:asciiTheme="majorHAnsi" w:hAnsiTheme="majorHAnsi" w:cs="Georgia"/>
        </w:rPr>
        <w:t xml:space="preserve">feedback on all </w:t>
      </w:r>
      <w:r w:rsidRPr="00106277">
        <w:rPr>
          <w:rFonts w:asciiTheme="majorHAnsi" w:hAnsiTheme="majorHAnsi" w:cs="Georgia"/>
        </w:rPr>
        <w:t>materials so that they can be continually improved and updated.</w:t>
      </w:r>
    </w:p>
    <w:p w:rsidR="009D4F4C" w:rsidRPr="00106277" w:rsidRDefault="009D4F4C" w:rsidP="009D4F4C">
      <w:pPr>
        <w:autoSpaceDE w:val="0"/>
        <w:autoSpaceDN w:val="0"/>
        <w:adjustRightInd w:val="0"/>
        <w:spacing w:after="0" w:line="240" w:lineRule="auto"/>
        <w:rPr>
          <w:rFonts w:asciiTheme="majorHAnsi" w:hAnsiTheme="majorHAnsi" w:cs="Georgia"/>
        </w:rPr>
      </w:pPr>
    </w:p>
    <w:p w:rsidR="009D4F4C" w:rsidRPr="00106277"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This material may contain references to additional resources and links to external websites</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that</w:t>
      </w:r>
      <w:proofErr w:type="gramEnd"/>
      <w:r w:rsidRPr="00106277">
        <w:rPr>
          <w:rFonts w:asciiTheme="majorHAnsi" w:hAnsiTheme="majorHAnsi" w:cs="Georgia"/>
        </w:rPr>
        <w:t xml:space="preserve"> are provided by the contributing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as supplemental materials.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neither</w:t>
      </w:r>
      <w:proofErr w:type="gramEnd"/>
      <w:r w:rsidRPr="00106277">
        <w:rPr>
          <w:rFonts w:asciiTheme="majorHAnsi" w:hAnsiTheme="majorHAnsi" w:cs="Georgia"/>
        </w:rPr>
        <w:t xml:space="preserve"> endorse these references nor are responsible for their content or availability. Also,</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the</w:t>
      </w:r>
      <w:proofErr w:type="gramEnd"/>
      <w:r w:rsidRPr="00106277">
        <w:rPr>
          <w:rFonts w:asciiTheme="majorHAnsi" w:hAnsiTheme="majorHAnsi" w:cs="Georgia"/>
        </w:rPr>
        <w:t xml:space="preserve"> inclusion of any reference to an external resource or link to a website does not imply</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endorsement</w:t>
      </w:r>
      <w:proofErr w:type="gramEnd"/>
      <w:r w:rsidRPr="00106277">
        <w:rPr>
          <w:rFonts w:asciiTheme="majorHAnsi" w:hAnsiTheme="majorHAnsi" w:cs="Georgia"/>
        </w:rPr>
        <w:t xml:space="preserve"> by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of their owners, products or services.</w:t>
      </w:r>
    </w:p>
    <w:p w:rsidR="009D4F4C" w:rsidRPr="00106277" w:rsidRDefault="009D4F4C" w:rsidP="009D4F4C">
      <w:pPr>
        <w:autoSpaceDE w:val="0"/>
        <w:autoSpaceDN w:val="0"/>
        <w:adjustRightInd w:val="0"/>
        <w:spacing w:after="0" w:line="240" w:lineRule="auto"/>
        <w:rPr>
          <w:rFonts w:asciiTheme="majorHAnsi" w:hAnsiTheme="majorHAnsi" w:cs="Georgia"/>
        </w:rPr>
      </w:pPr>
    </w:p>
    <w:p w:rsidR="009D4F4C" w:rsidRPr="00106277"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This material is licensed under the Creative Commons Attribution-Share Alike license</w:t>
      </w:r>
    </w:p>
    <w:p w:rsidR="009D4F4C"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w:t>
      </w:r>
      <w:hyperlink r:id="rId6" w:history="1">
        <w:r w:rsidRPr="00106277">
          <w:rPr>
            <w:rStyle w:val="Hyperlink"/>
            <w:rFonts w:asciiTheme="majorHAnsi" w:hAnsiTheme="majorHAnsi" w:cs="Georgia"/>
          </w:rPr>
          <w:t>http://creativecommons.org/licenses/by-sa/3.0/</w:t>
        </w:r>
      </w:hyperlink>
      <w:r w:rsidRPr="00106277">
        <w:rPr>
          <w:rFonts w:asciiTheme="majorHAnsi" w:hAnsiTheme="majorHAnsi" w:cs="Georgia"/>
        </w:rPr>
        <w:t>).</w:t>
      </w:r>
    </w:p>
    <w:p w:rsidR="009D4F4C" w:rsidRDefault="009D4F4C" w:rsidP="009D4F4C">
      <w:pPr>
        <w:autoSpaceDE w:val="0"/>
        <w:autoSpaceDN w:val="0"/>
        <w:adjustRightInd w:val="0"/>
        <w:spacing w:after="0" w:line="240" w:lineRule="auto"/>
        <w:rPr>
          <w:rFonts w:asciiTheme="majorHAnsi" w:hAnsiTheme="majorHAnsi" w:cs="Georgia"/>
        </w:rPr>
      </w:pPr>
    </w:p>
    <w:p w:rsidR="009D4F4C" w:rsidRDefault="009D4F4C" w:rsidP="009D4F4C">
      <w:pPr>
        <w:autoSpaceDE w:val="0"/>
        <w:autoSpaceDN w:val="0"/>
        <w:adjustRightInd w:val="0"/>
        <w:spacing w:after="0" w:line="240" w:lineRule="auto"/>
        <w:rPr>
          <w:rFonts w:asciiTheme="majorHAnsi" w:hAnsiTheme="majorHAnsi" w:cs="Georgia"/>
        </w:rPr>
      </w:pPr>
    </w:p>
    <w:p w:rsidR="009D4F4C" w:rsidRPr="001A2A32" w:rsidRDefault="009D4F4C" w:rsidP="009D4F4C">
      <w:pPr>
        <w:autoSpaceDE w:val="0"/>
        <w:autoSpaceDN w:val="0"/>
        <w:adjustRightInd w:val="0"/>
        <w:spacing w:after="0" w:line="240" w:lineRule="auto"/>
        <w:rPr>
          <w:rFonts w:asciiTheme="majorHAnsi" w:hAnsiTheme="majorHAnsi" w:cs="Georgia"/>
          <w:b/>
          <w:sz w:val="36"/>
          <w:szCs w:val="36"/>
          <w:u w:val="single"/>
        </w:rPr>
      </w:pPr>
      <w:r w:rsidRPr="001A2A32">
        <w:rPr>
          <w:rFonts w:asciiTheme="majorHAnsi" w:hAnsiTheme="majorHAnsi" w:cs="Georgia"/>
          <w:b/>
          <w:sz w:val="36"/>
          <w:szCs w:val="36"/>
          <w:u w:val="single"/>
        </w:rPr>
        <w:t>Author:</w:t>
      </w:r>
    </w:p>
    <w:p w:rsidR="009D4F4C" w:rsidRPr="001A2A32" w:rsidRDefault="009D4F4C" w:rsidP="009D4F4C">
      <w:pPr>
        <w:autoSpaceDE w:val="0"/>
        <w:autoSpaceDN w:val="0"/>
        <w:adjustRightInd w:val="0"/>
        <w:spacing w:after="0"/>
        <w:rPr>
          <w:rFonts w:asciiTheme="majorHAnsi" w:hAnsiTheme="majorHAnsi" w:cs="Georgia"/>
          <w:b/>
          <w:sz w:val="36"/>
          <w:szCs w:val="36"/>
        </w:rPr>
      </w:pPr>
      <w:r w:rsidRPr="001A2A32">
        <w:rPr>
          <w:rFonts w:asciiTheme="majorHAnsi" w:hAnsiTheme="majorHAnsi" w:cs="Georgia"/>
          <w:b/>
          <w:sz w:val="36"/>
          <w:szCs w:val="36"/>
        </w:rPr>
        <w:t>Kevin Hall</w:t>
      </w:r>
    </w:p>
    <w:p w:rsidR="009D4F4C" w:rsidRDefault="009D4F4C">
      <w:pPr>
        <w:rPr>
          <w:sz w:val="36"/>
          <w:szCs w:val="36"/>
        </w:rPr>
      </w:pPr>
      <w:r>
        <w:rPr>
          <w:sz w:val="36"/>
          <w:szCs w:val="36"/>
        </w:rPr>
        <w:br w:type="page"/>
      </w:r>
    </w:p>
    <w:p w:rsidR="0000711D" w:rsidRDefault="00562602" w:rsidP="00630A67">
      <w:pPr>
        <w:jc w:val="center"/>
        <w:rPr>
          <w:sz w:val="36"/>
          <w:szCs w:val="36"/>
        </w:rPr>
      </w:pPr>
      <w:r>
        <w:rPr>
          <w:noProof/>
          <w:sz w:val="36"/>
          <w:szCs w:val="36"/>
        </w:rPr>
        <w:lastRenderedPageBreak/>
        <w:pict>
          <v:shapetype id="_x0000_t202" coordsize="21600,21600" o:spt="202" path="m,l,21600r21600,l21600,xe">
            <v:stroke joinstyle="miter"/>
            <v:path gradientshapeok="t" o:connecttype="rect"/>
          </v:shapetype>
          <v:shape id="_x0000_s1959" type="#_x0000_t202" style="position:absolute;left:0;text-align:left;margin-left:3.8pt;margin-top:3pt;width:54.7pt;height:26.6pt;z-index:251658240;mso-width-relative:margin;mso-height-relative:margin">
            <v:textbox style="mso-next-textbox:#_x0000_s1959" inset="3.6pt,,3.6pt">
              <w:txbxContent>
                <w:p w:rsidR="00630A67" w:rsidRPr="001434BD" w:rsidRDefault="00630A67" w:rsidP="00630A67">
                  <w:pPr>
                    <w:rPr>
                      <w:rFonts w:asciiTheme="majorHAnsi" w:hAnsiTheme="majorHAnsi"/>
                      <w:sz w:val="28"/>
                      <w:szCs w:val="28"/>
                    </w:rPr>
                  </w:pPr>
                  <w:r>
                    <w:rPr>
                      <w:rFonts w:asciiTheme="majorHAnsi" w:hAnsiTheme="majorHAnsi"/>
                      <w:sz w:val="28"/>
                      <w:szCs w:val="28"/>
                    </w:rPr>
                    <w:t xml:space="preserve"> 3.6b</w:t>
                  </w:r>
                  <w:r w:rsidR="00A87AA4">
                    <w:rPr>
                      <w:rFonts w:asciiTheme="majorHAnsi" w:hAnsiTheme="majorHAnsi"/>
                      <w:sz w:val="28"/>
                      <w:szCs w:val="28"/>
                    </w:rPr>
                    <w:t>-3</w:t>
                  </w:r>
                </w:p>
              </w:txbxContent>
            </v:textbox>
          </v:shape>
        </w:pict>
      </w:r>
      <w:r w:rsidR="00630A67">
        <w:rPr>
          <w:sz w:val="36"/>
          <w:szCs w:val="36"/>
        </w:rPr>
        <w:t xml:space="preserve">         </w:t>
      </w:r>
      <w:r w:rsidR="00436044">
        <w:rPr>
          <w:sz w:val="36"/>
          <w:szCs w:val="36"/>
        </w:rPr>
        <w:t>Subtracting Integers</w:t>
      </w:r>
      <w:r w:rsidR="00372D0F">
        <w:rPr>
          <w:sz w:val="36"/>
          <w:szCs w:val="36"/>
        </w:rPr>
        <w:t>—Summarizing What We Know</w:t>
      </w:r>
      <w:r w:rsidR="00436044">
        <w:rPr>
          <w:sz w:val="36"/>
          <w:szCs w:val="36"/>
        </w:rPr>
        <w:t xml:space="preserve"> </w:t>
      </w:r>
    </w:p>
    <w:p w:rsidR="00436044" w:rsidRPr="00436044" w:rsidRDefault="00436044" w:rsidP="00436044">
      <w:pPr>
        <w:spacing w:after="0"/>
        <w:rPr>
          <w:rFonts w:ascii="Segoe Print" w:hAnsi="Segoe Print"/>
          <w:u w:val="single"/>
        </w:rPr>
      </w:pPr>
      <w:r>
        <w:rPr>
          <w:rFonts w:ascii="Segoe Print" w:hAnsi="Segoe Print"/>
        </w:rPr>
        <w:t xml:space="preserve"> </w:t>
      </w:r>
      <w:r w:rsidRPr="00436044">
        <w:rPr>
          <w:rFonts w:ascii="Segoe Print" w:hAnsi="Segoe Print"/>
          <w:u w:val="single"/>
        </w:rPr>
        <w:t>Group members’ names:</w:t>
      </w:r>
    </w:p>
    <w:p w:rsidR="00436044" w:rsidRPr="00530E4B" w:rsidRDefault="00530E4B" w:rsidP="00436044">
      <w:pPr>
        <w:spacing w:after="0"/>
      </w:pPr>
      <w:r>
        <w:tab/>
      </w:r>
    </w:p>
    <w:p w:rsidR="00530E4B" w:rsidRPr="00530E4B" w:rsidRDefault="00530E4B" w:rsidP="00436044">
      <w:pPr>
        <w:spacing w:after="0"/>
      </w:pPr>
    </w:p>
    <w:p w:rsidR="00436044" w:rsidRPr="00530E4B" w:rsidRDefault="00530E4B" w:rsidP="00436044">
      <w:pPr>
        <w:spacing w:after="0"/>
      </w:pPr>
      <w:r>
        <w:tab/>
      </w:r>
    </w:p>
    <w:p w:rsidR="00436044" w:rsidRPr="00530E4B" w:rsidRDefault="00436044" w:rsidP="00436044">
      <w:pPr>
        <w:spacing w:after="0"/>
        <w:rPr>
          <w:u w:val="single"/>
        </w:rPr>
      </w:pPr>
    </w:p>
    <w:p w:rsidR="00436044" w:rsidRDefault="00EF7AF6" w:rsidP="00436044">
      <w:pPr>
        <w:spacing w:after="0"/>
      </w:pPr>
      <w:r w:rsidRPr="00530E4B">
        <w:t>Each group</w:t>
      </w:r>
      <w:r>
        <w:t xml:space="preserve"> will be given a few subtraction problems.</w:t>
      </w:r>
      <w:r w:rsidR="00530E4B">
        <w:t xml:space="preserve">  Try to figure out the answers.  P</w:t>
      </w:r>
      <w:r>
        <w:t>lease show work that explains your thinking.  When your group presents its work, you’ll be asked to explain</w:t>
      </w:r>
      <w:r w:rsidR="00436044">
        <w:t xml:space="preserve"> a few things:</w:t>
      </w:r>
    </w:p>
    <w:p w:rsidR="00436044" w:rsidRDefault="00436044" w:rsidP="00436044">
      <w:pPr>
        <w:pStyle w:val="ListParagraph"/>
        <w:numPr>
          <w:ilvl w:val="0"/>
          <w:numId w:val="1"/>
        </w:numPr>
        <w:spacing w:after="0"/>
      </w:pPr>
      <w:r>
        <w:t>How you got your answers, and</w:t>
      </w:r>
    </w:p>
    <w:p w:rsidR="00436044" w:rsidRDefault="00436044" w:rsidP="00436044">
      <w:pPr>
        <w:pStyle w:val="ListParagraph"/>
        <w:numPr>
          <w:ilvl w:val="0"/>
          <w:numId w:val="1"/>
        </w:numPr>
        <w:spacing w:after="0"/>
      </w:pPr>
      <w:r>
        <w:t>How you’d change your method to solve different subtraction problems.</w:t>
      </w:r>
    </w:p>
    <w:p w:rsidR="00EF7AF6" w:rsidRDefault="00EF7AF6" w:rsidP="00436044">
      <w:pPr>
        <w:spacing w:after="0"/>
      </w:pPr>
    </w:p>
    <w:p w:rsidR="00436044" w:rsidRDefault="00436044" w:rsidP="00436044">
      <w:pPr>
        <w:spacing w:after="0"/>
        <w:rPr>
          <w:rFonts w:ascii="Segoe Print" w:hAnsi="Segoe Print"/>
        </w:rPr>
      </w:pPr>
      <w:r w:rsidRPr="00436044">
        <w:rPr>
          <w:rFonts w:ascii="Segoe Print" w:hAnsi="Segoe Print"/>
          <w:u w:val="single"/>
        </w:rPr>
        <w:t>Small-group inquiry</w:t>
      </w:r>
      <w:r>
        <w:rPr>
          <w:rFonts w:ascii="Segoe Print" w:hAnsi="Segoe Print"/>
        </w:rPr>
        <w:t>:</w:t>
      </w:r>
    </w:p>
    <w:p w:rsidR="00436044" w:rsidRDefault="00A87AA4" w:rsidP="00436044">
      <w:pPr>
        <w:spacing w:after="0"/>
      </w:pPr>
      <w:r>
        <w:t>Please copy down</w:t>
      </w:r>
      <w:r w:rsidR="00531878">
        <w:t xml:space="preserve"> the problems your group was </w:t>
      </w:r>
      <w:r>
        <w:t>asked to work on</w:t>
      </w:r>
      <w:r w:rsidR="00531878">
        <w:t>:</w:t>
      </w:r>
    </w:p>
    <w:p w:rsidR="00531878" w:rsidRDefault="00E82B51" w:rsidP="00436044">
      <w:pPr>
        <w:spacing w:after="0"/>
      </w:pPr>
      <w:r>
        <w:tab/>
        <w:t>A)</w:t>
      </w:r>
    </w:p>
    <w:p w:rsidR="00531878" w:rsidRDefault="00531878" w:rsidP="00436044">
      <w:pPr>
        <w:spacing w:after="0"/>
      </w:pPr>
    </w:p>
    <w:p w:rsidR="00531878" w:rsidRDefault="00E82B51" w:rsidP="00436044">
      <w:pPr>
        <w:spacing w:after="0"/>
      </w:pPr>
      <w:r>
        <w:tab/>
        <w:t>B)</w:t>
      </w:r>
    </w:p>
    <w:p w:rsidR="00531878" w:rsidRDefault="00531878" w:rsidP="00436044">
      <w:pPr>
        <w:spacing w:after="0"/>
      </w:pPr>
    </w:p>
    <w:p w:rsidR="00531878" w:rsidRDefault="00E82B51" w:rsidP="00436044">
      <w:pPr>
        <w:spacing w:after="0"/>
      </w:pPr>
      <w:r>
        <w:tab/>
        <w:t>C)</w:t>
      </w:r>
    </w:p>
    <w:p w:rsidR="00A87AA4" w:rsidRDefault="00A87AA4" w:rsidP="00436044">
      <w:pPr>
        <w:spacing w:after="0"/>
        <w:rPr>
          <w:u w:val="single"/>
        </w:rPr>
      </w:pPr>
    </w:p>
    <w:p w:rsidR="00A87AA4" w:rsidRDefault="00A87AA4" w:rsidP="00A87AA4">
      <w:pPr>
        <w:spacing w:after="0"/>
        <w:rPr>
          <w:b/>
          <w:u w:val="single"/>
        </w:rPr>
      </w:pPr>
    </w:p>
    <w:p w:rsidR="00A87AA4" w:rsidRPr="00A87AA4" w:rsidRDefault="00531878" w:rsidP="00A87AA4">
      <w:pPr>
        <w:spacing w:after="0"/>
        <w:rPr>
          <w:b/>
        </w:rPr>
      </w:pPr>
      <w:r w:rsidRPr="00A87AA4">
        <w:rPr>
          <w:b/>
          <w:u w:val="single"/>
        </w:rPr>
        <w:t xml:space="preserve">Problem </w:t>
      </w:r>
      <w:r w:rsidR="00E82B51" w:rsidRPr="00A87AA4">
        <w:rPr>
          <w:b/>
          <w:u w:val="single"/>
        </w:rPr>
        <w:t>A</w:t>
      </w:r>
    </w:p>
    <w:p w:rsidR="00A87AA4" w:rsidRDefault="00A87AA4" w:rsidP="00436044">
      <w:pPr>
        <w:spacing w:after="0"/>
      </w:pPr>
      <w:r>
        <w:t>1)</w:t>
      </w:r>
      <w:proofErr w:type="gramStart"/>
      <w:r>
        <w:t>.  Without</w:t>
      </w:r>
      <w:proofErr w:type="gramEnd"/>
      <w:r>
        <w:t xml:space="preserve"> actually drawing the picture for this problem, please describe in words what the picture </w:t>
      </w:r>
      <w:r w:rsidR="00C01796">
        <w:t>would</w:t>
      </w:r>
      <w:r>
        <w:t xml:space="preserve"> look like.</w:t>
      </w: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r>
        <w:t>2)</w:t>
      </w:r>
      <w:proofErr w:type="gramStart"/>
      <w:r>
        <w:t xml:space="preserve">.  </w:t>
      </w:r>
      <w:r w:rsidR="00C01796">
        <w:t>How</w:t>
      </w:r>
      <w:proofErr w:type="gramEnd"/>
      <w:r w:rsidR="00C01796">
        <w:t xml:space="preserve"> many chips will be left at the end, and will they be Pos or </w:t>
      </w:r>
      <w:proofErr w:type="spellStart"/>
      <w:r w:rsidR="00C01796">
        <w:t>Neg</w:t>
      </w:r>
      <w:proofErr w:type="spellEnd"/>
      <w:r w:rsidR="00C01796">
        <w:t>?  Please show work to explain how you figured it out.</w:t>
      </w: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4B73E1" w:rsidRPr="004B73E1" w:rsidRDefault="004B73E1" w:rsidP="004B73E1">
      <w:pPr>
        <w:spacing w:after="0"/>
      </w:pPr>
      <w:proofErr w:type="gramStart"/>
      <w:r w:rsidRPr="00A87AA4">
        <w:rPr>
          <w:b/>
          <w:u w:val="single"/>
        </w:rPr>
        <w:lastRenderedPageBreak/>
        <w:t xml:space="preserve">Problem </w:t>
      </w:r>
      <w:r>
        <w:rPr>
          <w:b/>
          <w:u w:val="single"/>
        </w:rPr>
        <w:t>B.</w:t>
      </w:r>
      <w:proofErr w:type="gramEnd"/>
      <w:r>
        <w:t xml:space="preserve">   </w:t>
      </w:r>
      <w:r>
        <w:tab/>
        <w:t>Please write the problem again here: ______________</w:t>
      </w:r>
    </w:p>
    <w:p w:rsidR="004B73E1" w:rsidRPr="00A87AA4" w:rsidRDefault="004B73E1" w:rsidP="004B73E1">
      <w:pPr>
        <w:spacing w:after="0"/>
        <w:rPr>
          <w:b/>
        </w:rPr>
      </w:pPr>
    </w:p>
    <w:p w:rsidR="004B73E1" w:rsidRDefault="009A0A4D" w:rsidP="004B73E1">
      <w:pPr>
        <w:spacing w:after="0"/>
      </w:pPr>
      <w:r>
        <w:t>3</w:t>
      </w:r>
      <w:r w:rsidR="004B73E1">
        <w:t>)</w:t>
      </w:r>
      <w:proofErr w:type="gramStart"/>
      <w:r w:rsidR="004B73E1">
        <w:t>.  Without</w:t>
      </w:r>
      <w:proofErr w:type="gramEnd"/>
      <w:r w:rsidR="004B73E1">
        <w:t xml:space="preserve"> actually drawing the picture for this problem, please describe in words what the picture would look like.</w:t>
      </w:r>
    </w:p>
    <w:p w:rsidR="004B73E1" w:rsidRDefault="004B73E1" w:rsidP="004B73E1">
      <w:pPr>
        <w:spacing w:after="0"/>
      </w:pPr>
    </w:p>
    <w:p w:rsidR="004B73E1" w:rsidRDefault="004B73E1" w:rsidP="004B73E1">
      <w:pPr>
        <w:spacing w:after="0"/>
      </w:pPr>
    </w:p>
    <w:p w:rsidR="004B73E1" w:rsidRDefault="004B73E1" w:rsidP="004B73E1">
      <w:pPr>
        <w:spacing w:after="0"/>
      </w:pPr>
    </w:p>
    <w:p w:rsidR="004B73E1" w:rsidRDefault="009A0A4D" w:rsidP="004B73E1">
      <w:pPr>
        <w:spacing w:after="0"/>
      </w:pPr>
      <w:r>
        <w:t>4</w:t>
      </w:r>
      <w:r w:rsidR="004B73E1">
        <w:t>)</w:t>
      </w:r>
      <w:proofErr w:type="gramStart"/>
      <w:r w:rsidR="004B73E1">
        <w:t>.  How</w:t>
      </w:r>
      <w:proofErr w:type="gramEnd"/>
      <w:r w:rsidR="004B73E1">
        <w:t xml:space="preserve"> many chips will be left at the end, and will they be Pos or </w:t>
      </w:r>
      <w:proofErr w:type="spellStart"/>
      <w:r w:rsidR="004B73E1">
        <w:t>Neg</w:t>
      </w:r>
      <w:proofErr w:type="spellEnd"/>
      <w:r w:rsidR="004B73E1">
        <w:t>?  Please show work to explain how you figured it out.</w:t>
      </w:r>
    </w:p>
    <w:p w:rsidR="00A87AA4" w:rsidRDefault="00A87AA4" w:rsidP="00436044">
      <w:pPr>
        <w:spacing w:after="0"/>
      </w:pPr>
    </w:p>
    <w:p w:rsidR="00A87AA4" w:rsidRDefault="00A87AA4" w:rsidP="00436044">
      <w:pPr>
        <w:spacing w:after="0"/>
      </w:pPr>
    </w:p>
    <w:p w:rsidR="00A87AA4" w:rsidRDefault="00A87AA4" w:rsidP="00436044">
      <w:pPr>
        <w:spacing w:after="0"/>
      </w:pPr>
    </w:p>
    <w:p w:rsidR="004B73E1" w:rsidRDefault="004B73E1" w:rsidP="00436044">
      <w:pPr>
        <w:spacing w:after="0"/>
      </w:pPr>
    </w:p>
    <w:p w:rsidR="004B73E1" w:rsidRDefault="004B73E1" w:rsidP="00436044">
      <w:pPr>
        <w:spacing w:after="0"/>
      </w:pPr>
    </w:p>
    <w:p w:rsidR="004B73E1" w:rsidRDefault="004B73E1" w:rsidP="00436044">
      <w:pPr>
        <w:spacing w:after="0"/>
      </w:pPr>
    </w:p>
    <w:p w:rsidR="004B73E1" w:rsidRDefault="004B73E1" w:rsidP="00436044">
      <w:pPr>
        <w:spacing w:after="0"/>
      </w:pPr>
    </w:p>
    <w:p w:rsidR="004B73E1" w:rsidRDefault="004B73E1" w:rsidP="00436044">
      <w:pPr>
        <w:spacing w:after="0"/>
      </w:pPr>
    </w:p>
    <w:p w:rsidR="004B73E1" w:rsidRDefault="004B73E1" w:rsidP="00436044">
      <w:pPr>
        <w:pBdr>
          <w:bottom w:val="single" w:sz="12" w:space="1" w:color="auto"/>
        </w:pBdr>
        <w:spacing w:after="0"/>
      </w:pPr>
    </w:p>
    <w:p w:rsidR="009A0A4D" w:rsidRDefault="009A0A4D" w:rsidP="00436044">
      <w:pPr>
        <w:spacing w:after="0"/>
      </w:pPr>
    </w:p>
    <w:p w:rsidR="004B73E1" w:rsidRPr="004B73E1" w:rsidRDefault="004B73E1" w:rsidP="004B73E1">
      <w:pPr>
        <w:spacing w:after="0"/>
      </w:pPr>
      <w:proofErr w:type="gramStart"/>
      <w:r w:rsidRPr="00A87AA4">
        <w:rPr>
          <w:b/>
          <w:u w:val="single"/>
        </w:rPr>
        <w:t xml:space="preserve">Problem </w:t>
      </w:r>
      <w:r>
        <w:rPr>
          <w:b/>
          <w:u w:val="single"/>
        </w:rPr>
        <w:t>C.</w:t>
      </w:r>
      <w:proofErr w:type="gramEnd"/>
      <w:r>
        <w:tab/>
        <w:t>Please write the problem again here: ______________</w:t>
      </w:r>
    </w:p>
    <w:p w:rsidR="004B73E1" w:rsidRPr="00A87AA4" w:rsidRDefault="004B73E1" w:rsidP="004B73E1">
      <w:pPr>
        <w:spacing w:after="0"/>
        <w:rPr>
          <w:b/>
        </w:rPr>
      </w:pPr>
    </w:p>
    <w:p w:rsidR="004B73E1" w:rsidRDefault="009A0A4D" w:rsidP="004B73E1">
      <w:pPr>
        <w:spacing w:after="0"/>
      </w:pPr>
      <w:r>
        <w:t>5</w:t>
      </w:r>
      <w:r w:rsidR="004B73E1">
        <w:t>)</w:t>
      </w:r>
      <w:proofErr w:type="gramStart"/>
      <w:r w:rsidR="004B73E1">
        <w:t>.  Without</w:t>
      </w:r>
      <w:proofErr w:type="gramEnd"/>
      <w:r w:rsidR="004B73E1">
        <w:t xml:space="preserve"> actually drawing the picture for this problem, please describe in words what the picture would look like.</w:t>
      </w:r>
    </w:p>
    <w:p w:rsidR="004B73E1" w:rsidRDefault="004B73E1" w:rsidP="004B73E1">
      <w:pPr>
        <w:spacing w:after="0"/>
      </w:pPr>
    </w:p>
    <w:p w:rsidR="004B73E1" w:rsidRDefault="004B73E1" w:rsidP="004B73E1">
      <w:pPr>
        <w:spacing w:after="0"/>
      </w:pPr>
    </w:p>
    <w:p w:rsidR="004B73E1" w:rsidRDefault="004B73E1" w:rsidP="004B73E1">
      <w:pPr>
        <w:spacing w:after="0"/>
      </w:pPr>
    </w:p>
    <w:p w:rsidR="004B73E1" w:rsidRDefault="009A0A4D" w:rsidP="004B73E1">
      <w:pPr>
        <w:spacing w:after="0"/>
      </w:pPr>
      <w:r>
        <w:t>6</w:t>
      </w:r>
      <w:r w:rsidR="004B73E1">
        <w:t>)</w:t>
      </w:r>
      <w:proofErr w:type="gramStart"/>
      <w:r w:rsidR="004B73E1">
        <w:t>.  How</w:t>
      </w:r>
      <w:proofErr w:type="gramEnd"/>
      <w:r w:rsidR="004B73E1">
        <w:t xml:space="preserve"> many chips will be left at the end, and will they be Pos or </w:t>
      </w:r>
      <w:proofErr w:type="spellStart"/>
      <w:r w:rsidR="004B73E1">
        <w:t>Neg</w:t>
      </w:r>
      <w:proofErr w:type="spellEnd"/>
      <w:r w:rsidR="004B73E1">
        <w:t>?  Please show work to explain how you figured it out.</w:t>
      </w:r>
    </w:p>
    <w:p w:rsidR="004B73E1" w:rsidRDefault="004B73E1" w:rsidP="004B73E1">
      <w:pPr>
        <w:spacing w:after="0"/>
      </w:pPr>
    </w:p>
    <w:p w:rsidR="004B73E1" w:rsidRDefault="004B73E1"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spacing w:after="0"/>
      </w:pPr>
    </w:p>
    <w:p w:rsidR="00A87AA4" w:rsidRDefault="00A87AA4" w:rsidP="00436044">
      <w:pPr>
        <w:pBdr>
          <w:bottom w:val="single" w:sz="12" w:space="1" w:color="auto"/>
        </w:pBdr>
        <w:spacing w:after="0"/>
      </w:pPr>
    </w:p>
    <w:p w:rsidR="00961337" w:rsidRDefault="00961337" w:rsidP="00436044">
      <w:pPr>
        <w:spacing w:after="0"/>
      </w:pPr>
    </w:p>
    <w:p w:rsidR="007A2424" w:rsidRDefault="009A0A4D">
      <w:r>
        <w:t>7</w:t>
      </w:r>
      <w:r w:rsidR="00951449">
        <w:t>)</w:t>
      </w:r>
      <w:proofErr w:type="gramStart"/>
      <w:r w:rsidR="00951449">
        <w:t>.  Our</w:t>
      </w:r>
      <w:proofErr w:type="gramEnd"/>
      <w:r w:rsidR="00951449">
        <w:t xml:space="preserve"> goal today is to summarize what we know about subtract</w:t>
      </w:r>
      <w:r w:rsidR="007A2424">
        <w:t>ing</w:t>
      </w:r>
      <w:r w:rsidR="00951449">
        <w:t xml:space="preserve"> integers.  </w:t>
      </w:r>
    </w:p>
    <w:p w:rsidR="00E82B51" w:rsidRDefault="004B73E1" w:rsidP="007A2424">
      <w:pPr>
        <w:ind w:firstLine="720"/>
      </w:pPr>
      <w:r>
        <w:t>In general, w</w:t>
      </w:r>
      <w:r w:rsidR="00961337">
        <w:t>hen you’</w:t>
      </w:r>
      <w:r w:rsidR="007A2424">
        <w:t>re subtracting integers</w:t>
      </w:r>
      <w:r w:rsidR="00961337">
        <w:t xml:space="preserve"> without a picture</w:t>
      </w:r>
      <w:r w:rsidR="007A2424">
        <w:t>, what’s the first thing you do?</w:t>
      </w:r>
    </w:p>
    <w:p w:rsidR="007A2424" w:rsidRDefault="007A2424" w:rsidP="007A2424">
      <w:pPr>
        <w:ind w:firstLine="720"/>
      </w:pPr>
    </w:p>
    <w:p w:rsidR="007A2424" w:rsidRDefault="007A2424" w:rsidP="007A2424">
      <w:r>
        <w:tab/>
        <w:t>What are the next things you do?  Please list the rest of the steps your group takes.</w:t>
      </w:r>
    </w:p>
    <w:p w:rsidR="00A87AA4" w:rsidRDefault="007A2424">
      <w:r>
        <w:tab/>
      </w:r>
    </w:p>
    <w:p w:rsidR="007124C2" w:rsidRDefault="007124C2"/>
    <w:p w:rsidR="00445AA5" w:rsidRDefault="00D41079" w:rsidP="00EE454C">
      <w:pPr>
        <w:jc w:val="center"/>
        <w:rPr>
          <w:b/>
          <w:sz w:val="50"/>
          <w:szCs w:val="50"/>
        </w:rPr>
      </w:pPr>
      <w:r>
        <w:rPr>
          <w:b/>
          <w:noProof/>
          <w:sz w:val="50"/>
          <w:szCs w:val="50"/>
        </w:rPr>
        <w:lastRenderedPageBreak/>
        <w:pict>
          <v:shape id="_x0000_s1961" type="#_x0000_t202" style="position:absolute;left:0;text-align:left;margin-left:446.25pt;margin-top:-4.5pt;width:93.75pt;height:22.5pt;z-index:251659264" filled="f" stroked="f">
            <v:textbox>
              <w:txbxContent>
                <w:p w:rsidR="00D41079" w:rsidRDefault="00D41079">
                  <w:proofErr w:type="spellStart"/>
                  <w:r>
                    <w:t>Blackline</w:t>
                  </w:r>
                  <w:proofErr w:type="spellEnd"/>
                  <w:r>
                    <w:t xml:space="preserve"> Master</w:t>
                  </w:r>
                </w:p>
              </w:txbxContent>
            </v:textbox>
          </v:shape>
        </w:pict>
      </w:r>
      <w:proofErr w:type="spellStart"/>
      <w:r w:rsidR="00445AA5">
        <w:rPr>
          <w:b/>
          <w:sz w:val="50"/>
          <w:szCs w:val="50"/>
        </w:rPr>
        <w:t>Bellwork</w:t>
      </w:r>
      <w:proofErr w:type="spellEnd"/>
    </w:p>
    <w:p w:rsidR="00445AA5" w:rsidRPr="00445AA5" w:rsidRDefault="00445AA5" w:rsidP="00445AA5">
      <w:pPr>
        <w:rPr>
          <w:b/>
          <w:sz w:val="36"/>
          <w:szCs w:val="36"/>
        </w:rPr>
      </w:pPr>
      <w:r w:rsidRPr="00445AA5">
        <w:rPr>
          <w:b/>
          <w:sz w:val="36"/>
          <w:szCs w:val="36"/>
        </w:rPr>
        <w:t>Can you explain the steps you’d take to subtract integers without drawing a picture?</w:t>
      </w:r>
    </w:p>
    <w:p w:rsidR="00445AA5" w:rsidRDefault="00445AA5" w:rsidP="00EE454C">
      <w:pPr>
        <w:jc w:val="center"/>
        <w:rPr>
          <w:b/>
          <w:sz w:val="50"/>
          <w:szCs w:val="50"/>
        </w:rPr>
      </w:pPr>
    </w:p>
    <w:p w:rsidR="00445AA5" w:rsidRDefault="00445AA5" w:rsidP="00EE454C">
      <w:pPr>
        <w:jc w:val="center"/>
        <w:rPr>
          <w:b/>
          <w:sz w:val="50"/>
          <w:szCs w:val="50"/>
        </w:rPr>
      </w:pPr>
    </w:p>
    <w:p w:rsidR="00EE454C" w:rsidRPr="00EE454C" w:rsidRDefault="00EE454C" w:rsidP="00EE454C">
      <w:pPr>
        <w:jc w:val="center"/>
        <w:rPr>
          <w:b/>
          <w:sz w:val="50"/>
          <w:szCs w:val="50"/>
        </w:rPr>
      </w:pPr>
      <w:r w:rsidRPr="00EE454C">
        <w:rPr>
          <w:b/>
          <w:sz w:val="50"/>
          <w:szCs w:val="50"/>
        </w:rPr>
        <w:t>Small Group Assignments</w:t>
      </w:r>
    </w:p>
    <w:p w:rsidR="00EE454C" w:rsidRPr="00445AA5" w:rsidRDefault="00EE454C" w:rsidP="00EE454C">
      <w:pPr>
        <w:rPr>
          <w:b/>
          <w:sz w:val="36"/>
          <w:szCs w:val="36"/>
        </w:rPr>
      </w:pPr>
      <w:r w:rsidRPr="00445AA5">
        <w:rPr>
          <w:b/>
          <w:sz w:val="36"/>
          <w:szCs w:val="36"/>
        </w:rPr>
        <w:t>Please try these problems in your small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2"/>
        <w:gridCol w:w="3312"/>
        <w:gridCol w:w="3312"/>
      </w:tblGrid>
      <w:tr w:rsidR="00EE454C" w:rsidTr="00445AA5">
        <w:tc>
          <w:tcPr>
            <w:tcW w:w="3312" w:type="dxa"/>
          </w:tcPr>
          <w:p w:rsidR="00EE454C" w:rsidRDefault="00EE454C" w:rsidP="00EE454C">
            <w:pPr>
              <w:rPr>
                <w:b/>
                <w:sz w:val="28"/>
                <w:szCs w:val="28"/>
              </w:rPr>
            </w:pPr>
            <w:r w:rsidRPr="00EE454C">
              <w:rPr>
                <w:b/>
                <w:sz w:val="28"/>
                <w:szCs w:val="28"/>
                <w:u w:val="single"/>
              </w:rPr>
              <w:t>Group 1</w:t>
            </w:r>
            <w:r>
              <w:rPr>
                <w:b/>
                <w:sz w:val="28"/>
                <w:szCs w:val="28"/>
              </w:rPr>
              <w:t>:</w:t>
            </w:r>
          </w:p>
          <w:p w:rsidR="00EE454C" w:rsidRDefault="00EE454C" w:rsidP="00EE454C">
            <w:pPr>
              <w:rPr>
                <w:sz w:val="40"/>
                <w:szCs w:val="40"/>
              </w:rPr>
            </w:pPr>
            <w:r>
              <w:rPr>
                <w:sz w:val="40"/>
                <w:szCs w:val="40"/>
              </w:rPr>
              <w:t xml:space="preserve">A)  45 – </w:t>
            </w:r>
            <w:r w:rsidRPr="00EE454C">
              <w:rPr>
                <w:b/>
                <w:sz w:val="40"/>
                <w:szCs w:val="40"/>
                <w:vertAlign w:val="superscript"/>
              </w:rPr>
              <w:noBreakHyphen/>
            </w:r>
            <w:r>
              <w:rPr>
                <w:sz w:val="40"/>
                <w:szCs w:val="40"/>
              </w:rPr>
              <w:t>23</w:t>
            </w:r>
            <w:r w:rsidR="00A14617">
              <w:rPr>
                <w:sz w:val="40"/>
                <w:szCs w:val="40"/>
              </w:rPr>
              <w:t xml:space="preserve">  </w:t>
            </w:r>
          </w:p>
          <w:p w:rsidR="00EE454C" w:rsidRDefault="00EE454C" w:rsidP="00EE454C">
            <w:pPr>
              <w:rPr>
                <w:sz w:val="40"/>
                <w:szCs w:val="40"/>
              </w:rPr>
            </w:pPr>
            <w:r>
              <w:rPr>
                <w:sz w:val="40"/>
                <w:szCs w:val="40"/>
              </w:rPr>
              <w:t xml:space="preserve">B)  </w:t>
            </w:r>
            <w:r w:rsidRPr="00EE454C">
              <w:rPr>
                <w:b/>
                <w:sz w:val="40"/>
                <w:szCs w:val="40"/>
                <w:vertAlign w:val="superscript"/>
              </w:rPr>
              <w:t>-</w:t>
            </w:r>
            <w:r>
              <w:rPr>
                <w:sz w:val="40"/>
                <w:szCs w:val="40"/>
              </w:rPr>
              <w:t xml:space="preserve">59 – 98   </w:t>
            </w:r>
          </w:p>
          <w:p w:rsidR="00EE454C" w:rsidRDefault="00EE454C" w:rsidP="00EE454C">
            <w:pPr>
              <w:rPr>
                <w:sz w:val="40"/>
                <w:szCs w:val="40"/>
              </w:rPr>
            </w:pPr>
            <w:r>
              <w:rPr>
                <w:sz w:val="40"/>
                <w:szCs w:val="40"/>
              </w:rPr>
              <w:t xml:space="preserve">C)  287 – </w:t>
            </w:r>
            <w:r w:rsidR="00A14617">
              <w:rPr>
                <w:sz w:val="40"/>
                <w:szCs w:val="40"/>
              </w:rPr>
              <w:t xml:space="preserve">76  </w:t>
            </w:r>
          </w:p>
          <w:p w:rsidR="00EE454C" w:rsidRDefault="00EE454C" w:rsidP="00EE454C">
            <w:pPr>
              <w:rPr>
                <w:b/>
                <w:sz w:val="28"/>
                <w:szCs w:val="28"/>
              </w:rPr>
            </w:pPr>
          </w:p>
        </w:tc>
        <w:tc>
          <w:tcPr>
            <w:tcW w:w="3312" w:type="dxa"/>
          </w:tcPr>
          <w:p w:rsidR="00EE454C" w:rsidRDefault="00EE454C" w:rsidP="00EE454C">
            <w:pPr>
              <w:rPr>
                <w:b/>
                <w:sz w:val="28"/>
                <w:szCs w:val="28"/>
              </w:rPr>
            </w:pPr>
            <w:r w:rsidRPr="00EE454C">
              <w:rPr>
                <w:b/>
                <w:sz w:val="28"/>
                <w:szCs w:val="28"/>
                <w:u w:val="single"/>
              </w:rPr>
              <w:t xml:space="preserve">Group </w:t>
            </w:r>
            <w:r>
              <w:rPr>
                <w:b/>
                <w:sz w:val="28"/>
                <w:szCs w:val="28"/>
                <w:u w:val="single"/>
              </w:rPr>
              <w:t>2</w:t>
            </w:r>
            <w:r>
              <w:rPr>
                <w:b/>
                <w:sz w:val="28"/>
                <w:szCs w:val="28"/>
              </w:rPr>
              <w:t>:</w:t>
            </w:r>
          </w:p>
          <w:p w:rsidR="00EE454C" w:rsidRDefault="00EE454C" w:rsidP="00EE454C">
            <w:pPr>
              <w:rPr>
                <w:sz w:val="40"/>
                <w:szCs w:val="40"/>
              </w:rPr>
            </w:pPr>
            <w:r>
              <w:rPr>
                <w:sz w:val="40"/>
                <w:szCs w:val="40"/>
              </w:rPr>
              <w:t>A)  67 – 153</w:t>
            </w:r>
            <w:r w:rsidR="00A14617">
              <w:rPr>
                <w:sz w:val="40"/>
                <w:szCs w:val="40"/>
              </w:rPr>
              <w:t xml:space="preserve">   </w:t>
            </w:r>
          </w:p>
          <w:p w:rsidR="00EE454C" w:rsidRDefault="00EE454C" w:rsidP="00EE454C">
            <w:pPr>
              <w:rPr>
                <w:sz w:val="40"/>
                <w:szCs w:val="40"/>
              </w:rPr>
            </w:pPr>
            <w:r>
              <w:rPr>
                <w:sz w:val="40"/>
                <w:szCs w:val="40"/>
              </w:rPr>
              <w:t xml:space="preserve">B)  </w:t>
            </w:r>
            <w:r w:rsidRPr="00EE454C">
              <w:rPr>
                <w:b/>
                <w:sz w:val="40"/>
                <w:szCs w:val="40"/>
                <w:vertAlign w:val="superscript"/>
              </w:rPr>
              <w:t>-</w:t>
            </w:r>
            <w:r w:rsidR="00902C5A">
              <w:rPr>
                <w:sz w:val="40"/>
                <w:szCs w:val="40"/>
              </w:rPr>
              <w:t>23</w:t>
            </w:r>
            <w:r>
              <w:rPr>
                <w:sz w:val="40"/>
                <w:szCs w:val="40"/>
              </w:rPr>
              <w:t xml:space="preserve"> –</w:t>
            </w:r>
            <w:r w:rsidR="00902C5A">
              <w:rPr>
                <w:sz w:val="40"/>
                <w:szCs w:val="40"/>
              </w:rPr>
              <w:t xml:space="preserve"> 57</w:t>
            </w:r>
            <w:r w:rsidR="00A14617">
              <w:rPr>
                <w:sz w:val="40"/>
                <w:szCs w:val="40"/>
              </w:rPr>
              <w:t xml:space="preserve">   </w:t>
            </w:r>
          </w:p>
          <w:p w:rsidR="00EE454C" w:rsidRDefault="00EE454C" w:rsidP="00EE454C">
            <w:pPr>
              <w:rPr>
                <w:sz w:val="40"/>
                <w:szCs w:val="40"/>
              </w:rPr>
            </w:pPr>
            <w:r>
              <w:rPr>
                <w:sz w:val="40"/>
                <w:szCs w:val="40"/>
              </w:rPr>
              <w:t xml:space="preserve">C)  </w:t>
            </w:r>
            <w:r w:rsidRPr="00EE454C">
              <w:rPr>
                <w:b/>
                <w:sz w:val="40"/>
                <w:szCs w:val="40"/>
                <w:vertAlign w:val="superscript"/>
              </w:rPr>
              <w:t>-</w:t>
            </w:r>
            <w:r>
              <w:rPr>
                <w:sz w:val="40"/>
                <w:szCs w:val="40"/>
              </w:rPr>
              <w:t xml:space="preserve">87 – </w:t>
            </w:r>
            <w:r w:rsidRPr="00EE454C">
              <w:rPr>
                <w:b/>
                <w:sz w:val="40"/>
                <w:szCs w:val="40"/>
                <w:vertAlign w:val="superscript"/>
              </w:rPr>
              <w:noBreakHyphen/>
            </w:r>
            <w:r w:rsidR="00902C5A">
              <w:rPr>
                <w:sz w:val="40"/>
                <w:szCs w:val="40"/>
              </w:rPr>
              <w:t>24</w:t>
            </w:r>
            <w:r w:rsidR="00A14617">
              <w:rPr>
                <w:sz w:val="40"/>
                <w:szCs w:val="40"/>
              </w:rPr>
              <w:t xml:space="preserve">    </w:t>
            </w:r>
          </w:p>
          <w:p w:rsidR="00EE454C" w:rsidRDefault="00EE454C" w:rsidP="00EE454C">
            <w:pPr>
              <w:rPr>
                <w:b/>
                <w:sz w:val="28"/>
                <w:szCs w:val="28"/>
              </w:rPr>
            </w:pPr>
          </w:p>
        </w:tc>
        <w:tc>
          <w:tcPr>
            <w:tcW w:w="3312" w:type="dxa"/>
          </w:tcPr>
          <w:p w:rsidR="00EE454C" w:rsidRDefault="00EE454C" w:rsidP="00EE454C">
            <w:pPr>
              <w:rPr>
                <w:b/>
                <w:sz w:val="28"/>
                <w:szCs w:val="28"/>
              </w:rPr>
            </w:pPr>
            <w:r w:rsidRPr="00EE454C">
              <w:rPr>
                <w:b/>
                <w:sz w:val="28"/>
                <w:szCs w:val="28"/>
                <w:u w:val="single"/>
              </w:rPr>
              <w:t xml:space="preserve">Group </w:t>
            </w:r>
            <w:r>
              <w:rPr>
                <w:b/>
                <w:sz w:val="28"/>
                <w:szCs w:val="28"/>
                <w:u w:val="single"/>
              </w:rPr>
              <w:t>3</w:t>
            </w:r>
            <w:r>
              <w:rPr>
                <w:b/>
                <w:sz w:val="28"/>
                <w:szCs w:val="28"/>
              </w:rPr>
              <w:t>:</w:t>
            </w:r>
          </w:p>
          <w:p w:rsidR="00EE454C" w:rsidRDefault="00EE454C" w:rsidP="00EE454C">
            <w:pPr>
              <w:rPr>
                <w:sz w:val="40"/>
                <w:szCs w:val="40"/>
              </w:rPr>
            </w:pPr>
            <w:r>
              <w:rPr>
                <w:sz w:val="40"/>
                <w:szCs w:val="40"/>
              </w:rPr>
              <w:t xml:space="preserve">A)  67 – </w:t>
            </w:r>
            <w:r w:rsidRPr="00EE454C">
              <w:rPr>
                <w:b/>
                <w:sz w:val="40"/>
                <w:szCs w:val="40"/>
                <w:vertAlign w:val="superscript"/>
              </w:rPr>
              <w:noBreakHyphen/>
            </w:r>
            <w:r>
              <w:rPr>
                <w:sz w:val="40"/>
                <w:szCs w:val="40"/>
              </w:rPr>
              <w:t xml:space="preserve">153  </w:t>
            </w:r>
            <w:r w:rsidR="00A14617">
              <w:rPr>
                <w:sz w:val="40"/>
                <w:szCs w:val="40"/>
              </w:rPr>
              <w:t xml:space="preserve"> </w:t>
            </w:r>
          </w:p>
          <w:p w:rsidR="00EE454C" w:rsidRDefault="00EE454C" w:rsidP="00EE454C">
            <w:pPr>
              <w:rPr>
                <w:sz w:val="40"/>
                <w:szCs w:val="40"/>
              </w:rPr>
            </w:pPr>
            <w:r>
              <w:rPr>
                <w:sz w:val="40"/>
                <w:szCs w:val="40"/>
              </w:rPr>
              <w:t xml:space="preserve">B)  </w:t>
            </w:r>
            <w:r w:rsidR="00902C5A">
              <w:rPr>
                <w:sz w:val="40"/>
                <w:szCs w:val="40"/>
              </w:rPr>
              <w:t>23</w:t>
            </w:r>
            <w:r>
              <w:rPr>
                <w:sz w:val="40"/>
                <w:szCs w:val="40"/>
              </w:rPr>
              <w:t xml:space="preserve"> –</w:t>
            </w:r>
            <w:r w:rsidR="00902C5A">
              <w:rPr>
                <w:sz w:val="40"/>
                <w:szCs w:val="40"/>
              </w:rPr>
              <w:t xml:space="preserve"> 57     </w:t>
            </w:r>
            <w:r w:rsidR="00A14617">
              <w:rPr>
                <w:sz w:val="40"/>
                <w:szCs w:val="40"/>
              </w:rPr>
              <w:t xml:space="preserve"> </w:t>
            </w:r>
            <w:r>
              <w:rPr>
                <w:sz w:val="40"/>
                <w:szCs w:val="40"/>
              </w:rPr>
              <w:t xml:space="preserve">    </w:t>
            </w:r>
          </w:p>
          <w:p w:rsidR="00445AA5" w:rsidRDefault="00EE454C" w:rsidP="00EE454C">
            <w:pPr>
              <w:rPr>
                <w:sz w:val="40"/>
                <w:szCs w:val="40"/>
              </w:rPr>
            </w:pPr>
            <w:r>
              <w:rPr>
                <w:sz w:val="40"/>
                <w:szCs w:val="40"/>
              </w:rPr>
              <w:t xml:space="preserve">C)  </w:t>
            </w:r>
            <w:r w:rsidRPr="00EE454C">
              <w:rPr>
                <w:b/>
                <w:sz w:val="40"/>
                <w:szCs w:val="40"/>
                <w:vertAlign w:val="superscript"/>
              </w:rPr>
              <w:t>-</w:t>
            </w:r>
            <w:r>
              <w:rPr>
                <w:sz w:val="40"/>
                <w:szCs w:val="40"/>
              </w:rPr>
              <w:t xml:space="preserve">87 – </w:t>
            </w:r>
            <w:r w:rsidR="00A14617">
              <w:rPr>
                <w:sz w:val="40"/>
                <w:szCs w:val="40"/>
              </w:rPr>
              <w:t xml:space="preserve">24  </w:t>
            </w:r>
          </w:p>
          <w:p w:rsidR="00EE454C" w:rsidRDefault="00A14617" w:rsidP="00EE454C">
            <w:pPr>
              <w:rPr>
                <w:sz w:val="40"/>
                <w:szCs w:val="40"/>
              </w:rPr>
            </w:pPr>
            <w:r>
              <w:rPr>
                <w:sz w:val="40"/>
                <w:szCs w:val="40"/>
              </w:rPr>
              <w:t xml:space="preserve">  </w:t>
            </w:r>
            <w:r w:rsidR="00902C5A">
              <w:rPr>
                <w:sz w:val="40"/>
                <w:szCs w:val="40"/>
              </w:rPr>
              <w:t xml:space="preserve">    </w:t>
            </w:r>
          </w:p>
          <w:p w:rsidR="00EE454C" w:rsidRDefault="00EE454C" w:rsidP="00942F7D">
            <w:pPr>
              <w:rPr>
                <w:b/>
                <w:sz w:val="28"/>
                <w:szCs w:val="28"/>
              </w:rPr>
            </w:pPr>
          </w:p>
        </w:tc>
      </w:tr>
      <w:tr w:rsidR="00902C5A" w:rsidTr="00445AA5">
        <w:tc>
          <w:tcPr>
            <w:tcW w:w="3312" w:type="dxa"/>
          </w:tcPr>
          <w:p w:rsidR="00902C5A" w:rsidRDefault="00902C5A" w:rsidP="00942F7D">
            <w:pPr>
              <w:rPr>
                <w:b/>
                <w:sz w:val="28"/>
                <w:szCs w:val="28"/>
              </w:rPr>
            </w:pPr>
            <w:r w:rsidRPr="00EE454C">
              <w:rPr>
                <w:b/>
                <w:sz w:val="28"/>
                <w:szCs w:val="28"/>
                <w:u w:val="single"/>
              </w:rPr>
              <w:t xml:space="preserve">Group </w:t>
            </w:r>
            <w:r>
              <w:rPr>
                <w:b/>
                <w:sz w:val="28"/>
                <w:szCs w:val="28"/>
                <w:u w:val="single"/>
              </w:rPr>
              <w:t>4</w:t>
            </w:r>
            <w:r>
              <w:rPr>
                <w:b/>
                <w:sz w:val="28"/>
                <w:szCs w:val="28"/>
              </w:rPr>
              <w:t>:</w:t>
            </w:r>
          </w:p>
          <w:p w:rsidR="00DA3C61" w:rsidRDefault="00902C5A" w:rsidP="00942F7D">
            <w:pPr>
              <w:rPr>
                <w:sz w:val="40"/>
                <w:szCs w:val="40"/>
              </w:rPr>
            </w:pPr>
            <w:r>
              <w:rPr>
                <w:sz w:val="40"/>
                <w:szCs w:val="40"/>
              </w:rPr>
              <w:t xml:space="preserve">A)  </w:t>
            </w:r>
            <w:r w:rsidR="00DA3C61">
              <w:rPr>
                <w:sz w:val="40"/>
                <w:szCs w:val="40"/>
              </w:rPr>
              <w:t xml:space="preserve">500 – 167   </w:t>
            </w:r>
          </w:p>
          <w:p w:rsidR="00902C5A" w:rsidRDefault="00902C5A" w:rsidP="00942F7D">
            <w:pPr>
              <w:rPr>
                <w:sz w:val="40"/>
                <w:szCs w:val="40"/>
              </w:rPr>
            </w:pPr>
            <w:r>
              <w:rPr>
                <w:sz w:val="40"/>
                <w:szCs w:val="40"/>
              </w:rPr>
              <w:t xml:space="preserve">B)  </w:t>
            </w:r>
            <w:r w:rsidR="00DB4F03">
              <w:rPr>
                <w:sz w:val="40"/>
                <w:szCs w:val="40"/>
              </w:rPr>
              <w:t>36</w:t>
            </w:r>
            <w:r>
              <w:rPr>
                <w:sz w:val="40"/>
                <w:szCs w:val="40"/>
              </w:rPr>
              <w:t xml:space="preserve"> – </w:t>
            </w:r>
            <w:r w:rsidR="00DB4F03">
              <w:rPr>
                <w:sz w:val="40"/>
                <w:szCs w:val="40"/>
              </w:rPr>
              <w:t>6</w:t>
            </w:r>
            <w:r>
              <w:rPr>
                <w:sz w:val="40"/>
                <w:szCs w:val="40"/>
              </w:rPr>
              <w:t xml:space="preserve">8  </w:t>
            </w:r>
            <w:r w:rsidR="00A14617">
              <w:rPr>
                <w:sz w:val="40"/>
                <w:szCs w:val="40"/>
              </w:rPr>
              <w:t xml:space="preserve"> </w:t>
            </w:r>
          </w:p>
          <w:p w:rsidR="00902C5A" w:rsidRDefault="00902C5A" w:rsidP="00942F7D">
            <w:pPr>
              <w:rPr>
                <w:sz w:val="40"/>
                <w:szCs w:val="40"/>
              </w:rPr>
            </w:pPr>
            <w:r>
              <w:rPr>
                <w:sz w:val="40"/>
                <w:szCs w:val="40"/>
              </w:rPr>
              <w:t xml:space="preserve">C)  </w:t>
            </w:r>
            <w:r w:rsidR="00DA3C61" w:rsidRPr="00DB4F03">
              <w:rPr>
                <w:b/>
                <w:sz w:val="40"/>
                <w:szCs w:val="40"/>
                <w:vertAlign w:val="superscript"/>
              </w:rPr>
              <w:t>-</w:t>
            </w:r>
            <w:r w:rsidR="00DA3C61">
              <w:rPr>
                <w:sz w:val="40"/>
                <w:szCs w:val="40"/>
              </w:rPr>
              <w:t xml:space="preserve">65 – </w:t>
            </w:r>
            <w:r w:rsidR="00DA3C61" w:rsidRPr="00EE454C">
              <w:rPr>
                <w:b/>
                <w:sz w:val="40"/>
                <w:szCs w:val="40"/>
                <w:vertAlign w:val="superscript"/>
              </w:rPr>
              <w:noBreakHyphen/>
            </w:r>
            <w:r w:rsidR="00A14617">
              <w:rPr>
                <w:sz w:val="40"/>
                <w:szCs w:val="40"/>
              </w:rPr>
              <w:t xml:space="preserve">210  </w:t>
            </w:r>
          </w:p>
          <w:p w:rsidR="00902C5A" w:rsidRDefault="00DA3C61" w:rsidP="00DA3C61">
            <w:pPr>
              <w:rPr>
                <w:b/>
                <w:sz w:val="28"/>
                <w:szCs w:val="28"/>
              </w:rPr>
            </w:pPr>
            <w:r>
              <w:rPr>
                <w:b/>
                <w:sz w:val="28"/>
                <w:szCs w:val="28"/>
              </w:rPr>
              <w:t xml:space="preserve"> </w:t>
            </w:r>
          </w:p>
        </w:tc>
        <w:tc>
          <w:tcPr>
            <w:tcW w:w="3312" w:type="dxa"/>
          </w:tcPr>
          <w:p w:rsidR="00021D9B" w:rsidRDefault="00021D9B" w:rsidP="00021D9B">
            <w:pPr>
              <w:rPr>
                <w:b/>
                <w:sz w:val="28"/>
                <w:szCs w:val="28"/>
              </w:rPr>
            </w:pPr>
            <w:r w:rsidRPr="00EE454C">
              <w:rPr>
                <w:b/>
                <w:sz w:val="28"/>
                <w:szCs w:val="28"/>
                <w:u w:val="single"/>
              </w:rPr>
              <w:t xml:space="preserve">Group </w:t>
            </w:r>
            <w:r>
              <w:rPr>
                <w:b/>
                <w:sz w:val="28"/>
                <w:szCs w:val="28"/>
                <w:u w:val="single"/>
              </w:rPr>
              <w:t>5</w:t>
            </w:r>
            <w:r>
              <w:rPr>
                <w:b/>
                <w:sz w:val="28"/>
                <w:szCs w:val="28"/>
              </w:rPr>
              <w:t>:</w:t>
            </w:r>
          </w:p>
          <w:p w:rsidR="00021D9B" w:rsidRDefault="00021D9B" w:rsidP="00021D9B">
            <w:pPr>
              <w:rPr>
                <w:sz w:val="40"/>
                <w:szCs w:val="40"/>
              </w:rPr>
            </w:pPr>
            <w:r>
              <w:rPr>
                <w:sz w:val="40"/>
                <w:szCs w:val="40"/>
              </w:rPr>
              <w:t xml:space="preserve">A)  </w:t>
            </w:r>
            <w:r w:rsidR="00DA3C61" w:rsidRPr="00DA3C61">
              <w:rPr>
                <w:b/>
                <w:sz w:val="40"/>
                <w:szCs w:val="40"/>
                <w:vertAlign w:val="superscript"/>
              </w:rPr>
              <w:t>-</w:t>
            </w:r>
            <w:r w:rsidR="00DA3C61">
              <w:rPr>
                <w:sz w:val="40"/>
                <w:szCs w:val="40"/>
              </w:rPr>
              <w:t xml:space="preserve">360 – 167  </w:t>
            </w:r>
            <w:r w:rsidR="00881FDF">
              <w:rPr>
                <w:sz w:val="40"/>
                <w:szCs w:val="40"/>
              </w:rPr>
              <w:t xml:space="preserve"> </w:t>
            </w:r>
          </w:p>
          <w:p w:rsidR="00021D9B" w:rsidRDefault="00021D9B" w:rsidP="00021D9B">
            <w:pPr>
              <w:rPr>
                <w:sz w:val="40"/>
                <w:szCs w:val="40"/>
              </w:rPr>
            </w:pPr>
            <w:r>
              <w:rPr>
                <w:sz w:val="40"/>
                <w:szCs w:val="40"/>
              </w:rPr>
              <w:t xml:space="preserve">B)  36 </w:t>
            </w:r>
            <w:r w:rsidR="00DA3C61">
              <w:rPr>
                <w:sz w:val="40"/>
                <w:szCs w:val="40"/>
              </w:rPr>
              <w:t>–</w:t>
            </w:r>
            <w:r>
              <w:rPr>
                <w:sz w:val="40"/>
                <w:szCs w:val="40"/>
              </w:rPr>
              <w:t xml:space="preserve"> </w:t>
            </w:r>
            <w:r w:rsidR="00DA3C61" w:rsidRPr="00DA3C61">
              <w:rPr>
                <w:b/>
                <w:sz w:val="40"/>
                <w:szCs w:val="40"/>
                <w:vertAlign w:val="superscript"/>
              </w:rPr>
              <w:t>-</w:t>
            </w:r>
            <w:r>
              <w:rPr>
                <w:sz w:val="40"/>
                <w:szCs w:val="40"/>
              </w:rPr>
              <w:t xml:space="preserve">68   </w:t>
            </w:r>
            <w:r w:rsidR="00A14617">
              <w:rPr>
                <w:sz w:val="40"/>
                <w:szCs w:val="40"/>
              </w:rPr>
              <w:t xml:space="preserve"> </w:t>
            </w:r>
          </w:p>
          <w:p w:rsidR="00DA3C61" w:rsidRDefault="00021D9B" w:rsidP="00DA3C61">
            <w:pPr>
              <w:rPr>
                <w:sz w:val="40"/>
                <w:szCs w:val="40"/>
              </w:rPr>
            </w:pPr>
            <w:r>
              <w:rPr>
                <w:sz w:val="40"/>
                <w:szCs w:val="40"/>
              </w:rPr>
              <w:t xml:space="preserve">C)  </w:t>
            </w:r>
            <w:r w:rsidR="00DA3C61">
              <w:rPr>
                <w:sz w:val="40"/>
                <w:szCs w:val="40"/>
              </w:rPr>
              <w:t xml:space="preserve">65 + </w:t>
            </w:r>
            <w:r w:rsidR="00DA3C61" w:rsidRPr="00EE454C">
              <w:rPr>
                <w:b/>
                <w:sz w:val="40"/>
                <w:szCs w:val="40"/>
                <w:vertAlign w:val="superscript"/>
              </w:rPr>
              <w:noBreakHyphen/>
            </w:r>
            <w:r w:rsidR="00DA3C61">
              <w:rPr>
                <w:sz w:val="40"/>
                <w:szCs w:val="40"/>
              </w:rPr>
              <w:t xml:space="preserve">210  </w:t>
            </w:r>
          </w:p>
          <w:p w:rsidR="00021D9B" w:rsidRDefault="00DA3C61" w:rsidP="00021D9B">
            <w:pPr>
              <w:rPr>
                <w:sz w:val="40"/>
                <w:szCs w:val="40"/>
              </w:rPr>
            </w:pPr>
            <w:r>
              <w:rPr>
                <w:sz w:val="40"/>
                <w:szCs w:val="40"/>
              </w:rPr>
              <w:t xml:space="preserve"> </w:t>
            </w:r>
          </w:p>
          <w:p w:rsidR="00902C5A" w:rsidRDefault="00902C5A" w:rsidP="00DA3C61">
            <w:pPr>
              <w:rPr>
                <w:b/>
                <w:sz w:val="28"/>
                <w:szCs w:val="28"/>
              </w:rPr>
            </w:pPr>
          </w:p>
        </w:tc>
        <w:tc>
          <w:tcPr>
            <w:tcW w:w="3312" w:type="dxa"/>
          </w:tcPr>
          <w:p w:rsidR="00DA3C61" w:rsidRDefault="00DA3C61" w:rsidP="00DA3C61">
            <w:pPr>
              <w:rPr>
                <w:b/>
                <w:sz w:val="28"/>
                <w:szCs w:val="28"/>
              </w:rPr>
            </w:pPr>
            <w:r w:rsidRPr="00EE454C">
              <w:rPr>
                <w:b/>
                <w:sz w:val="28"/>
                <w:szCs w:val="28"/>
                <w:u w:val="single"/>
              </w:rPr>
              <w:t xml:space="preserve">Group </w:t>
            </w:r>
            <w:r>
              <w:rPr>
                <w:b/>
                <w:sz w:val="28"/>
                <w:szCs w:val="28"/>
                <w:u w:val="single"/>
              </w:rPr>
              <w:t>6</w:t>
            </w:r>
            <w:r>
              <w:rPr>
                <w:b/>
                <w:sz w:val="28"/>
                <w:szCs w:val="28"/>
              </w:rPr>
              <w:t>:</w:t>
            </w:r>
          </w:p>
          <w:p w:rsidR="00DA3C61" w:rsidRDefault="00DA3C61" w:rsidP="00DA3C61">
            <w:pPr>
              <w:rPr>
                <w:sz w:val="40"/>
                <w:szCs w:val="40"/>
              </w:rPr>
            </w:pPr>
            <w:r>
              <w:rPr>
                <w:sz w:val="40"/>
                <w:szCs w:val="40"/>
              </w:rPr>
              <w:t xml:space="preserve">A)  </w:t>
            </w:r>
            <w:r w:rsidR="00E40E2D">
              <w:rPr>
                <w:sz w:val="40"/>
                <w:szCs w:val="40"/>
              </w:rPr>
              <w:t>81</w:t>
            </w:r>
            <w:r>
              <w:rPr>
                <w:sz w:val="40"/>
                <w:szCs w:val="40"/>
              </w:rPr>
              <w:t xml:space="preserve"> </w:t>
            </w:r>
            <w:r w:rsidR="00E40E2D">
              <w:rPr>
                <w:sz w:val="40"/>
                <w:szCs w:val="40"/>
              </w:rPr>
              <w:t>–</w:t>
            </w:r>
            <w:r>
              <w:rPr>
                <w:sz w:val="40"/>
                <w:szCs w:val="40"/>
              </w:rPr>
              <w:t xml:space="preserve"> 210</w:t>
            </w:r>
            <w:r w:rsidR="00A14617">
              <w:rPr>
                <w:sz w:val="40"/>
                <w:szCs w:val="40"/>
              </w:rPr>
              <w:t xml:space="preserve">  </w:t>
            </w:r>
          </w:p>
          <w:p w:rsidR="00DA3C61" w:rsidRDefault="00DA3C61" w:rsidP="00DA3C61">
            <w:pPr>
              <w:rPr>
                <w:sz w:val="40"/>
                <w:szCs w:val="40"/>
              </w:rPr>
            </w:pPr>
            <w:r>
              <w:rPr>
                <w:sz w:val="40"/>
                <w:szCs w:val="40"/>
              </w:rPr>
              <w:t xml:space="preserve">B)  </w:t>
            </w:r>
            <w:r w:rsidR="00E40E2D" w:rsidRPr="00E40E2D">
              <w:rPr>
                <w:b/>
                <w:sz w:val="40"/>
                <w:szCs w:val="40"/>
                <w:vertAlign w:val="superscript"/>
              </w:rPr>
              <w:t>-</w:t>
            </w:r>
            <w:r w:rsidR="00E40E2D">
              <w:rPr>
                <w:sz w:val="40"/>
                <w:szCs w:val="40"/>
              </w:rPr>
              <w:t>3</w:t>
            </w:r>
            <w:r>
              <w:rPr>
                <w:sz w:val="40"/>
                <w:szCs w:val="40"/>
              </w:rPr>
              <w:t xml:space="preserve">6 – 68   </w:t>
            </w:r>
            <w:r w:rsidR="00A14617">
              <w:rPr>
                <w:sz w:val="40"/>
                <w:szCs w:val="40"/>
              </w:rPr>
              <w:t xml:space="preserve"> </w:t>
            </w:r>
          </w:p>
          <w:p w:rsidR="00DA3C61" w:rsidRDefault="00DA3C61" w:rsidP="00DA3C61">
            <w:pPr>
              <w:rPr>
                <w:sz w:val="40"/>
                <w:szCs w:val="40"/>
              </w:rPr>
            </w:pPr>
            <w:r>
              <w:rPr>
                <w:sz w:val="40"/>
                <w:szCs w:val="40"/>
              </w:rPr>
              <w:t>C)</w:t>
            </w:r>
            <w:r w:rsidR="00316414">
              <w:rPr>
                <w:sz w:val="40"/>
                <w:szCs w:val="40"/>
              </w:rPr>
              <w:t xml:space="preserve">  </w:t>
            </w:r>
            <w:r>
              <w:rPr>
                <w:sz w:val="40"/>
                <w:szCs w:val="40"/>
              </w:rPr>
              <w:t xml:space="preserve"> </w:t>
            </w:r>
            <w:r w:rsidR="00E40E2D">
              <w:rPr>
                <w:sz w:val="40"/>
                <w:szCs w:val="40"/>
              </w:rPr>
              <w:t xml:space="preserve">97 – </w:t>
            </w:r>
            <w:r w:rsidR="00E40E2D" w:rsidRPr="00EE454C">
              <w:rPr>
                <w:b/>
                <w:sz w:val="40"/>
                <w:szCs w:val="40"/>
                <w:vertAlign w:val="superscript"/>
              </w:rPr>
              <w:noBreakHyphen/>
            </w:r>
            <w:r w:rsidR="00E40E2D">
              <w:rPr>
                <w:sz w:val="40"/>
                <w:szCs w:val="40"/>
              </w:rPr>
              <w:t xml:space="preserve">210  </w:t>
            </w:r>
            <w:r w:rsidR="00A14617">
              <w:rPr>
                <w:sz w:val="40"/>
                <w:szCs w:val="40"/>
              </w:rPr>
              <w:t xml:space="preserve"> </w:t>
            </w:r>
          </w:p>
          <w:p w:rsidR="00902C5A" w:rsidRDefault="00902C5A" w:rsidP="00DB4F03">
            <w:pPr>
              <w:rPr>
                <w:b/>
                <w:sz w:val="28"/>
                <w:szCs w:val="28"/>
              </w:rPr>
            </w:pPr>
          </w:p>
        </w:tc>
      </w:tr>
      <w:tr w:rsidR="00BC470F" w:rsidTr="00445AA5">
        <w:tc>
          <w:tcPr>
            <w:tcW w:w="3312" w:type="dxa"/>
          </w:tcPr>
          <w:p w:rsidR="00BC470F" w:rsidRDefault="00BC470F" w:rsidP="00942F7D">
            <w:pPr>
              <w:rPr>
                <w:b/>
                <w:sz w:val="28"/>
                <w:szCs w:val="28"/>
              </w:rPr>
            </w:pPr>
            <w:r w:rsidRPr="00EE454C">
              <w:rPr>
                <w:b/>
                <w:sz w:val="28"/>
                <w:szCs w:val="28"/>
                <w:u w:val="single"/>
              </w:rPr>
              <w:t xml:space="preserve">Group </w:t>
            </w:r>
            <w:r>
              <w:rPr>
                <w:b/>
                <w:sz w:val="28"/>
                <w:szCs w:val="28"/>
                <w:u w:val="single"/>
              </w:rPr>
              <w:t>7</w:t>
            </w:r>
            <w:r>
              <w:rPr>
                <w:b/>
                <w:sz w:val="28"/>
                <w:szCs w:val="28"/>
              </w:rPr>
              <w:t>:</w:t>
            </w:r>
          </w:p>
          <w:p w:rsidR="00386EF3" w:rsidRDefault="00386EF3" w:rsidP="00386EF3">
            <w:pPr>
              <w:rPr>
                <w:sz w:val="40"/>
                <w:szCs w:val="40"/>
              </w:rPr>
            </w:pPr>
            <w:r>
              <w:rPr>
                <w:sz w:val="40"/>
                <w:szCs w:val="40"/>
              </w:rPr>
              <w:t>A)  85 – 867</w:t>
            </w:r>
            <w:r w:rsidR="00A14617">
              <w:rPr>
                <w:sz w:val="40"/>
                <w:szCs w:val="40"/>
              </w:rPr>
              <w:t xml:space="preserve">   </w:t>
            </w:r>
          </w:p>
          <w:p w:rsidR="00386EF3" w:rsidRDefault="00386EF3" w:rsidP="00386EF3">
            <w:pPr>
              <w:rPr>
                <w:sz w:val="40"/>
                <w:szCs w:val="40"/>
              </w:rPr>
            </w:pPr>
            <w:r>
              <w:rPr>
                <w:sz w:val="40"/>
                <w:szCs w:val="40"/>
              </w:rPr>
              <w:t xml:space="preserve">B)  </w:t>
            </w:r>
            <w:r w:rsidRPr="00EE454C">
              <w:rPr>
                <w:b/>
                <w:sz w:val="40"/>
                <w:szCs w:val="40"/>
                <w:vertAlign w:val="superscript"/>
              </w:rPr>
              <w:t>-</w:t>
            </w:r>
            <w:r>
              <w:rPr>
                <w:sz w:val="40"/>
                <w:szCs w:val="40"/>
              </w:rPr>
              <w:t>78 – 99</w:t>
            </w:r>
            <w:r w:rsidR="00A14617">
              <w:rPr>
                <w:sz w:val="40"/>
                <w:szCs w:val="40"/>
              </w:rPr>
              <w:t xml:space="preserve">   </w:t>
            </w:r>
          </w:p>
          <w:p w:rsidR="00386EF3" w:rsidRDefault="00386EF3" w:rsidP="00386EF3">
            <w:pPr>
              <w:rPr>
                <w:sz w:val="40"/>
                <w:szCs w:val="40"/>
              </w:rPr>
            </w:pPr>
            <w:r>
              <w:rPr>
                <w:sz w:val="40"/>
                <w:szCs w:val="40"/>
              </w:rPr>
              <w:t xml:space="preserve">C)  </w:t>
            </w:r>
            <w:r w:rsidRPr="00EE454C">
              <w:rPr>
                <w:b/>
                <w:sz w:val="40"/>
                <w:szCs w:val="40"/>
                <w:vertAlign w:val="superscript"/>
              </w:rPr>
              <w:t>-</w:t>
            </w:r>
            <w:r>
              <w:rPr>
                <w:sz w:val="40"/>
                <w:szCs w:val="40"/>
              </w:rPr>
              <w:t xml:space="preserve">23 – </w:t>
            </w:r>
            <w:r w:rsidRPr="00EE454C">
              <w:rPr>
                <w:b/>
                <w:sz w:val="40"/>
                <w:szCs w:val="40"/>
                <w:vertAlign w:val="superscript"/>
              </w:rPr>
              <w:noBreakHyphen/>
            </w:r>
            <w:r>
              <w:rPr>
                <w:sz w:val="40"/>
                <w:szCs w:val="40"/>
              </w:rPr>
              <w:t>84</w:t>
            </w:r>
            <w:r w:rsidR="00A14617">
              <w:rPr>
                <w:sz w:val="40"/>
                <w:szCs w:val="40"/>
              </w:rPr>
              <w:t xml:space="preserve">    </w:t>
            </w:r>
          </w:p>
          <w:p w:rsidR="00BC470F" w:rsidRDefault="00BC470F" w:rsidP="00942F7D">
            <w:pPr>
              <w:rPr>
                <w:b/>
                <w:sz w:val="28"/>
                <w:szCs w:val="28"/>
              </w:rPr>
            </w:pPr>
            <w:r>
              <w:rPr>
                <w:b/>
                <w:sz w:val="28"/>
                <w:szCs w:val="28"/>
              </w:rPr>
              <w:t xml:space="preserve"> </w:t>
            </w:r>
          </w:p>
        </w:tc>
        <w:tc>
          <w:tcPr>
            <w:tcW w:w="3312" w:type="dxa"/>
          </w:tcPr>
          <w:p w:rsidR="00386EF3" w:rsidRDefault="00386EF3" w:rsidP="00386EF3">
            <w:pPr>
              <w:rPr>
                <w:b/>
                <w:sz w:val="28"/>
                <w:szCs w:val="28"/>
              </w:rPr>
            </w:pPr>
            <w:r w:rsidRPr="00EE454C">
              <w:rPr>
                <w:b/>
                <w:sz w:val="28"/>
                <w:szCs w:val="28"/>
                <w:u w:val="single"/>
              </w:rPr>
              <w:t xml:space="preserve">Group </w:t>
            </w:r>
            <w:r w:rsidR="00A14617">
              <w:rPr>
                <w:b/>
                <w:sz w:val="28"/>
                <w:szCs w:val="28"/>
                <w:u w:val="single"/>
              </w:rPr>
              <w:t>8</w:t>
            </w:r>
            <w:r>
              <w:rPr>
                <w:b/>
                <w:sz w:val="28"/>
                <w:szCs w:val="28"/>
              </w:rPr>
              <w:t>:</w:t>
            </w:r>
          </w:p>
          <w:p w:rsidR="00386EF3" w:rsidRDefault="00386EF3" w:rsidP="00386EF3">
            <w:pPr>
              <w:rPr>
                <w:sz w:val="40"/>
                <w:szCs w:val="40"/>
              </w:rPr>
            </w:pPr>
            <w:r>
              <w:rPr>
                <w:sz w:val="40"/>
                <w:szCs w:val="40"/>
              </w:rPr>
              <w:t>A)  817 – 147</w:t>
            </w:r>
            <w:r w:rsidR="00A14617">
              <w:rPr>
                <w:sz w:val="40"/>
                <w:szCs w:val="40"/>
              </w:rPr>
              <w:t xml:space="preserve">  </w:t>
            </w:r>
            <w:r>
              <w:rPr>
                <w:sz w:val="40"/>
                <w:szCs w:val="40"/>
              </w:rPr>
              <w:t xml:space="preserve"> </w:t>
            </w:r>
          </w:p>
          <w:p w:rsidR="00386EF3" w:rsidRDefault="00386EF3" w:rsidP="00386EF3">
            <w:pPr>
              <w:rPr>
                <w:sz w:val="40"/>
                <w:szCs w:val="40"/>
              </w:rPr>
            </w:pPr>
            <w:r>
              <w:rPr>
                <w:sz w:val="40"/>
                <w:szCs w:val="40"/>
              </w:rPr>
              <w:t xml:space="preserve">B)  </w:t>
            </w:r>
            <w:r w:rsidR="00A14617">
              <w:rPr>
                <w:sz w:val="40"/>
                <w:szCs w:val="40"/>
              </w:rPr>
              <w:t>7</w:t>
            </w:r>
            <w:r>
              <w:rPr>
                <w:sz w:val="40"/>
                <w:szCs w:val="40"/>
              </w:rPr>
              <w:t>6 – 6</w:t>
            </w:r>
            <w:r w:rsidR="00A14617">
              <w:rPr>
                <w:sz w:val="40"/>
                <w:szCs w:val="40"/>
              </w:rPr>
              <w:t>5</w:t>
            </w:r>
            <w:r>
              <w:rPr>
                <w:sz w:val="40"/>
                <w:szCs w:val="40"/>
              </w:rPr>
              <w:t xml:space="preserve">  </w:t>
            </w:r>
            <w:r w:rsidR="00A14617">
              <w:rPr>
                <w:sz w:val="40"/>
                <w:szCs w:val="40"/>
              </w:rPr>
              <w:t xml:space="preserve"> </w:t>
            </w:r>
          </w:p>
          <w:p w:rsidR="00386EF3" w:rsidRDefault="00386EF3" w:rsidP="00386EF3">
            <w:pPr>
              <w:rPr>
                <w:sz w:val="40"/>
                <w:szCs w:val="40"/>
              </w:rPr>
            </w:pPr>
            <w:r>
              <w:rPr>
                <w:sz w:val="40"/>
                <w:szCs w:val="40"/>
              </w:rPr>
              <w:t xml:space="preserve">C)  </w:t>
            </w:r>
            <w:r w:rsidRPr="00DB4F03">
              <w:rPr>
                <w:b/>
                <w:sz w:val="40"/>
                <w:szCs w:val="40"/>
                <w:vertAlign w:val="superscript"/>
              </w:rPr>
              <w:t>-</w:t>
            </w:r>
            <w:r w:rsidR="00A14617">
              <w:rPr>
                <w:sz w:val="40"/>
                <w:szCs w:val="40"/>
              </w:rPr>
              <w:t>8</w:t>
            </w:r>
            <w:r>
              <w:rPr>
                <w:sz w:val="40"/>
                <w:szCs w:val="40"/>
              </w:rPr>
              <w:t xml:space="preserve">5 – </w:t>
            </w:r>
            <w:r w:rsidRPr="00EE454C">
              <w:rPr>
                <w:b/>
                <w:sz w:val="40"/>
                <w:szCs w:val="40"/>
                <w:vertAlign w:val="superscript"/>
              </w:rPr>
              <w:noBreakHyphen/>
            </w:r>
            <w:r w:rsidR="00A14617">
              <w:rPr>
                <w:sz w:val="40"/>
                <w:szCs w:val="40"/>
              </w:rPr>
              <w:t xml:space="preserve">290  </w:t>
            </w:r>
          </w:p>
          <w:p w:rsidR="00BC470F" w:rsidRDefault="00BC470F" w:rsidP="00942F7D">
            <w:pPr>
              <w:rPr>
                <w:sz w:val="40"/>
                <w:szCs w:val="40"/>
              </w:rPr>
            </w:pPr>
          </w:p>
          <w:p w:rsidR="00BC470F" w:rsidRDefault="00BC470F" w:rsidP="00942F7D">
            <w:pPr>
              <w:rPr>
                <w:b/>
                <w:sz w:val="28"/>
                <w:szCs w:val="28"/>
              </w:rPr>
            </w:pPr>
          </w:p>
        </w:tc>
        <w:tc>
          <w:tcPr>
            <w:tcW w:w="3312" w:type="dxa"/>
          </w:tcPr>
          <w:p w:rsidR="00BC470F" w:rsidRDefault="00BC470F" w:rsidP="00BC470F">
            <w:pPr>
              <w:rPr>
                <w:b/>
                <w:sz w:val="28"/>
                <w:szCs w:val="28"/>
              </w:rPr>
            </w:pPr>
          </w:p>
        </w:tc>
      </w:tr>
    </w:tbl>
    <w:p w:rsidR="00EE454C" w:rsidRDefault="00EE454C" w:rsidP="00EE454C">
      <w:pPr>
        <w:rPr>
          <w:b/>
          <w:sz w:val="28"/>
          <w:szCs w:val="28"/>
        </w:rPr>
      </w:pPr>
    </w:p>
    <w:p w:rsidR="00021660" w:rsidRDefault="00021660" w:rsidP="00AC4A09">
      <w:pPr>
        <w:spacing w:after="0"/>
        <w:rPr>
          <w:b/>
          <w:sz w:val="28"/>
          <w:szCs w:val="28"/>
        </w:rPr>
      </w:pPr>
    </w:p>
    <w:p w:rsidR="00C01796" w:rsidRPr="00445AA5" w:rsidRDefault="00D77EEA" w:rsidP="00D77EEA">
      <w:pPr>
        <w:spacing w:after="0"/>
        <w:jc w:val="center"/>
        <w:rPr>
          <w:sz w:val="50"/>
          <w:szCs w:val="50"/>
        </w:rPr>
      </w:pPr>
      <w:r>
        <w:rPr>
          <w:b/>
          <w:sz w:val="50"/>
          <w:szCs w:val="50"/>
        </w:rPr>
        <w:lastRenderedPageBreak/>
        <w:t>Teacher N</w:t>
      </w:r>
      <w:r w:rsidR="00A87AA4" w:rsidRPr="00445AA5">
        <w:rPr>
          <w:b/>
          <w:sz w:val="50"/>
          <w:szCs w:val="50"/>
        </w:rPr>
        <w:t>otes</w:t>
      </w:r>
    </w:p>
    <w:p w:rsidR="00445AA5" w:rsidRPr="00D77EEA" w:rsidRDefault="00445AA5" w:rsidP="00C01796">
      <w:pPr>
        <w:spacing w:after="0"/>
        <w:rPr>
          <w:b/>
          <w:sz w:val="26"/>
          <w:szCs w:val="26"/>
          <w:u w:val="single"/>
        </w:rPr>
      </w:pPr>
      <w:r w:rsidRPr="00D77EEA">
        <w:rPr>
          <w:b/>
          <w:sz w:val="26"/>
          <w:szCs w:val="26"/>
          <w:u w:val="single"/>
        </w:rPr>
        <w:t>Objectives:</w:t>
      </w:r>
    </w:p>
    <w:p w:rsidR="00C01796" w:rsidRDefault="00445AA5" w:rsidP="00C01796">
      <w:pPr>
        <w:spacing w:after="0"/>
      </w:pPr>
      <w:r>
        <w:t>Students will:</w:t>
      </w:r>
    </w:p>
    <w:p w:rsidR="00C01796" w:rsidRDefault="00445AA5" w:rsidP="00C01796">
      <w:pPr>
        <w:pStyle w:val="ListParagraph"/>
        <w:numPr>
          <w:ilvl w:val="0"/>
          <w:numId w:val="2"/>
        </w:numPr>
        <w:spacing w:after="0"/>
      </w:pPr>
      <w:r>
        <w:t>Discover, explain, and apply the procedure for</w:t>
      </w:r>
      <w:r w:rsidR="00C01796">
        <w:t xml:space="preserve"> s</w:t>
      </w:r>
      <w:r w:rsidR="00555417">
        <w:t>ubtract</w:t>
      </w:r>
      <w:r>
        <w:t xml:space="preserve">ing integers: keep the first number the same, </w:t>
      </w:r>
      <w:r w:rsidR="00555417">
        <w:t>change the subtraction sign to addition</w:t>
      </w:r>
      <w:r w:rsidR="00C01796">
        <w:t xml:space="preserve">, and then flip the second number to its opposite.  </w:t>
      </w:r>
    </w:p>
    <w:p w:rsidR="00C01796" w:rsidRDefault="00D77EEA" w:rsidP="00C01796">
      <w:pPr>
        <w:pStyle w:val="ListParagraph"/>
        <w:numPr>
          <w:ilvl w:val="0"/>
          <w:numId w:val="2"/>
        </w:numPr>
        <w:spacing w:after="0"/>
      </w:pPr>
      <w:r>
        <w:t xml:space="preserve">Understand and explain the difference between subtracting and adding integers: when </w:t>
      </w:r>
      <w:r w:rsidR="00C01796">
        <w:t>add</w:t>
      </w:r>
      <w:r>
        <w:t>ing</w:t>
      </w:r>
      <w:r w:rsidR="00C01796">
        <w:t xml:space="preserve"> integers, </w:t>
      </w:r>
      <w:r>
        <w:t xml:space="preserve">we </w:t>
      </w:r>
      <w:r w:rsidR="00C01796">
        <w:t xml:space="preserve">don’t change </w:t>
      </w:r>
      <w:r>
        <w:t>any signs</w:t>
      </w:r>
      <w:r w:rsidR="00C01796">
        <w:t xml:space="preserve"> in the problem.  </w:t>
      </w:r>
      <w:r>
        <w:t>We j</w:t>
      </w:r>
      <w:r w:rsidR="00C01796">
        <w:t>ust do the problem, paying attention to whether the chips add up or cancel out.</w:t>
      </w:r>
    </w:p>
    <w:p w:rsidR="00C01796" w:rsidRDefault="00C01796" w:rsidP="00C01796">
      <w:pPr>
        <w:spacing w:after="0"/>
      </w:pPr>
    </w:p>
    <w:p w:rsidR="00D41079" w:rsidRDefault="00D41079" w:rsidP="00D41079">
      <w:pPr>
        <w:spacing w:after="0"/>
        <w:rPr>
          <w:b/>
          <w:sz w:val="26"/>
          <w:szCs w:val="26"/>
          <w:u w:val="single"/>
        </w:rPr>
      </w:pPr>
      <w:r>
        <w:rPr>
          <w:b/>
          <w:sz w:val="26"/>
          <w:szCs w:val="26"/>
          <w:u w:val="single"/>
        </w:rPr>
        <w:t>Procedure</w:t>
      </w:r>
      <w:r w:rsidRPr="00D77EEA">
        <w:rPr>
          <w:b/>
          <w:sz w:val="26"/>
          <w:szCs w:val="26"/>
          <w:u w:val="single"/>
        </w:rPr>
        <w:t>:</w:t>
      </w:r>
    </w:p>
    <w:p w:rsidR="00D41079" w:rsidRDefault="00D41079" w:rsidP="00D41079">
      <w:pPr>
        <w:pStyle w:val="ListParagraph"/>
        <w:numPr>
          <w:ilvl w:val="0"/>
          <w:numId w:val="5"/>
        </w:numPr>
        <w:spacing w:after="0"/>
      </w:pPr>
      <w:r>
        <w:t xml:space="preserve">Begin by displaying the </w:t>
      </w:r>
      <w:proofErr w:type="spellStart"/>
      <w:r>
        <w:t>bellwork</w:t>
      </w:r>
      <w:proofErr w:type="spellEnd"/>
      <w:r>
        <w:t xml:space="preserve"> reflection activity on </w:t>
      </w:r>
      <w:proofErr w:type="spellStart"/>
      <w:r>
        <w:t>blackline</w:t>
      </w:r>
      <w:proofErr w:type="spellEnd"/>
      <w:r>
        <w:t xml:space="preserve"> master.  If students’ responses are incomplete or inaccurate, don’t correct them.  The </w:t>
      </w:r>
      <w:proofErr w:type="spellStart"/>
      <w:r>
        <w:t>bellwork</w:t>
      </w:r>
      <w:proofErr w:type="spellEnd"/>
      <w:r>
        <w:t xml:space="preserve"> just gets them to recognize their current beliefs about how to subtract integers.</w:t>
      </w:r>
    </w:p>
    <w:p w:rsidR="00D41079" w:rsidRDefault="00D41079" w:rsidP="00D41079">
      <w:pPr>
        <w:pStyle w:val="ListParagraph"/>
        <w:numPr>
          <w:ilvl w:val="0"/>
          <w:numId w:val="5"/>
        </w:numPr>
        <w:spacing w:after="0"/>
      </w:pPr>
      <w:r>
        <w:t xml:space="preserve">Group students into small groups and hand out 1 copy of the student handout to each group.  </w:t>
      </w:r>
    </w:p>
    <w:p w:rsidR="00D41079" w:rsidRDefault="00D41079" w:rsidP="00D41079">
      <w:pPr>
        <w:pStyle w:val="ListParagraph"/>
        <w:numPr>
          <w:ilvl w:val="0"/>
          <w:numId w:val="5"/>
        </w:numPr>
        <w:spacing w:after="0"/>
      </w:pPr>
      <w:r>
        <w:t xml:space="preserve">Tell students each group will be asked to solve 3 addition/subtraction problems </w:t>
      </w:r>
      <w:r>
        <w:rPr>
          <w:u w:val="single"/>
        </w:rPr>
        <w:t>without</w:t>
      </w:r>
      <w:r>
        <w:t xml:space="preserve"> drawing a picture, just by describing what the picture would look like.</w:t>
      </w:r>
    </w:p>
    <w:p w:rsidR="00D41079" w:rsidRDefault="00D41079" w:rsidP="00D41079">
      <w:pPr>
        <w:pStyle w:val="ListParagraph"/>
        <w:numPr>
          <w:ilvl w:val="0"/>
          <w:numId w:val="5"/>
        </w:numPr>
        <w:spacing w:after="0"/>
      </w:pPr>
      <w:r>
        <w:t xml:space="preserve">Display the assigned problems for each small group from the </w:t>
      </w:r>
      <w:proofErr w:type="spellStart"/>
      <w:r>
        <w:t>blackline</w:t>
      </w:r>
      <w:proofErr w:type="spellEnd"/>
      <w:r>
        <w:t xml:space="preserve"> master (the 3 problems each group is supposed to work on).</w:t>
      </w:r>
    </w:p>
    <w:p w:rsidR="00D41079" w:rsidRDefault="00D41079" w:rsidP="00D41079">
      <w:pPr>
        <w:pStyle w:val="ListParagraph"/>
        <w:numPr>
          <w:ilvl w:val="0"/>
          <w:numId w:val="5"/>
        </w:numPr>
        <w:spacing w:after="0"/>
      </w:pPr>
      <w:r>
        <w:t xml:space="preserve">Let student </w:t>
      </w:r>
      <w:proofErr w:type="gramStart"/>
      <w:r>
        <w:t>groups</w:t>
      </w:r>
      <w:proofErr w:type="gramEnd"/>
      <w:r>
        <w:t xml:space="preserve"> work while you facilitate group discussions.</w:t>
      </w:r>
    </w:p>
    <w:p w:rsidR="00D41079" w:rsidRDefault="00D41079" w:rsidP="00D41079">
      <w:pPr>
        <w:pStyle w:val="ListParagraph"/>
        <w:numPr>
          <w:ilvl w:val="0"/>
          <w:numId w:val="5"/>
        </w:numPr>
        <w:spacing w:after="0"/>
      </w:pPr>
      <w:r>
        <w:t>Finally, begin group presentations and class discussion.  My process for the presentation and discussions is below.</w:t>
      </w:r>
    </w:p>
    <w:p w:rsidR="00D41079" w:rsidRPr="00D41079" w:rsidRDefault="00D41079" w:rsidP="00D41079">
      <w:pPr>
        <w:pStyle w:val="ListParagraph"/>
        <w:numPr>
          <w:ilvl w:val="0"/>
          <w:numId w:val="5"/>
        </w:numPr>
        <w:spacing w:after="0"/>
      </w:pPr>
      <w:r>
        <w:t xml:space="preserve">Finally, after the class collectively “discovers” and agrees upon the correct procedure, refine their skills with the drill worksheets (included on the </w:t>
      </w:r>
      <w:proofErr w:type="spellStart"/>
      <w:r>
        <w:t>Curriki</w:t>
      </w:r>
      <w:proofErr w:type="spellEnd"/>
      <w:r>
        <w:t xml:space="preserve"> page for this lesson).</w:t>
      </w:r>
    </w:p>
    <w:p w:rsidR="006A7148" w:rsidRDefault="006A7148" w:rsidP="00C01796">
      <w:pPr>
        <w:spacing w:after="0"/>
      </w:pPr>
    </w:p>
    <w:p w:rsidR="008D5A08" w:rsidRPr="00D77EEA" w:rsidRDefault="00D77EEA" w:rsidP="00C01796">
      <w:pPr>
        <w:spacing w:after="0"/>
        <w:rPr>
          <w:b/>
          <w:sz w:val="26"/>
          <w:szCs w:val="26"/>
          <w:u w:val="single"/>
        </w:rPr>
      </w:pPr>
      <w:r w:rsidRPr="00D77EEA">
        <w:rPr>
          <w:b/>
          <w:sz w:val="26"/>
          <w:szCs w:val="26"/>
          <w:u w:val="single"/>
        </w:rPr>
        <w:t xml:space="preserve">My </w:t>
      </w:r>
      <w:r>
        <w:rPr>
          <w:b/>
          <w:sz w:val="26"/>
          <w:szCs w:val="26"/>
          <w:u w:val="single"/>
        </w:rPr>
        <w:t>notes</w:t>
      </w:r>
      <w:r w:rsidRPr="00D77EEA">
        <w:rPr>
          <w:b/>
          <w:sz w:val="26"/>
          <w:szCs w:val="26"/>
          <w:u w:val="single"/>
        </w:rPr>
        <w:t xml:space="preserve"> for leading the discussion</w:t>
      </w:r>
      <w:r w:rsidR="008D5A08" w:rsidRPr="00D77EEA">
        <w:rPr>
          <w:b/>
          <w:sz w:val="26"/>
          <w:szCs w:val="26"/>
          <w:u w:val="single"/>
        </w:rPr>
        <w:t>:</w:t>
      </w:r>
    </w:p>
    <w:p w:rsidR="008D5A08" w:rsidRDefault="008D5A08" w:rsidP="008D5A08">
      <w:pPr>
        <w:pStyle w:val="ListParagraph"/>
        <w:numPr>
          <w:ilvl w:val="0"/>
          <w:numId w:val="4"/>
        </w:numPr>
        <w:spacing w:after="0"/>
      </w:pPr>
      <w:r>
        <w:t>For each group, just pick 1 question for that group to present.</w:t>
      </w:r>
    </w:p>
    <w:p w:rsidR="00A87AA4" w:rsidRDefault="008D5A08" w:rsidP="008D5A08">
      <w:pPr>
        <w:pStyle w:val="ListParagraph"/>
        <w:numPr>
          <w:ilvl w:val="0"/>
          <w:numId w:val="4"/>
        </w:numPr>
        <w:spacing w:after="0"/>
      </w:pPr>
      <w:r>
        <w:t>As they present, use questioning to check for understanding and to move the class toward articulating the general rule for subtracting integers</w:t>
      </w:r>
      <w:r w:rsidR="006A7148">
        <w:t xml:space="preserve">.  The discussion morphs as students present.  </w:t>
      </w:r>
      <w:r>
        <w:t>At first</w:t>
      </w:r>
      <w:r w:rsidR="006A7148">
        <w:t xml:space="preserve">, the teacher asks questions that relate to the specific question they solved.  Later, the teacher asks questions that </w:t>
      </w:r>
      <w:r>
        <w:t>prompt</w:t>
      </w:r>
      <w:r w:rsidR="006A7148">
        <w:t xml:space="preserve"> students to explain t</w:t>
      </w:r>
      <w:r w:rsidR="0027408A">
        <w:t>he general procedure</w:t>
      </w:r>
      <w:r w:rsidR="006A7148">
        <w:t xml:space="preserve"> for subtracting integers, and to compare that procedure to the one for adding integers.</w:t>
      </w:r>
      <w:r>
        <w:t xml:space="preserve">  The discussion moves from concrete to abstract.</w:t>
      </w:r>
    </w:p>
    <w:p w:rsidR="00814F18" w:rsidRDefault="00814F18" w:rsidP="00C01796">
      <w:pPr>
        <w:spacing w:after="0"/>
      </w:pPr>
    </w:p>
    <w:p w:rsidR="00D77EEA" w:rsidRPr="00D77EEA" w:rsidRDefault="00D77EEA" w:rsidP="00D77EEA">
      <w:pPr>
        <w:spacing w:after="0"/>
        <w:rPr>
          <w:b/>
          <w:sz w:val="26"/>
          <w:szCs w:val="26"/>
          <w:u w:val="single"/>
        </w:rPr>
      </w:pPr>
      <w:r w:rsidRPr="00D77EEA">
        <w:rPr>
          <w:b/>
          <w:sz w:val="26"/>
          <w:szCs w:val="26"/>
          <w:u w:val="single"/>
        </w:rPr>
        <w:t xml:space="preserve">My </w:t>
      </w:r>
      <w:r>
        <w:rPr>
          <w:b/>
          <w:sz w:val="26"/>
          <w:szCs w:val="26"/>
          <w:u w:val="single"/>
        </w:rPr>
        <w:t>“script”</w:t>
      </w:r>
      <w:r w:rsidRPr="00D77EEA">
        <w:rPr>
          <w:b/>
          <w:sz w:val="26"/>
          <w:szCs w:val="26"/>
          <w:u w:val="single"/>
        </w:rPr>
        <w:t xml:space="preserve"> for leading the discussion:</w:t>
      </w:r>
    </w:p>
    <w:p w:rsidR="00F7006A" w:rsidRDefault="00F7006A" w:rsidP="00C01796">
      <w:pPr>
        <w:spacing w:after="0"/>
      </w:pPr>
    </w:p>
    <w:p w:rsidR="00A27EC1" w:rsidRDefault="00A27EC1" w:rsidP="00C01796">
      <w:pPr>
        <w:spacing w:after="0"/>
      </w:pPr>
      <w:r>
        <w:t>Question prompts for group presentations:</w:t>
      </w:r>
    </w:p>
    <w:p w:rsidR="00814F18" w:rsidRDefault="00F530C4" w:rsidP="00814F18">
      <w:pPr>
        <w:pStyle w:val="ListParagraph"/>
        <w:numPr>
          <w:ilvl w:val="0"/>
          <w:numId w:val="3"/>
        </w:numPr>
        <w:spacing w:after="0"/>
      </w:pPr>
      <w:r w:rsidRPr="00F530C4">
        <w:rPr>
          <w:b/>
          <w:u w:val="single"/>
        </w:rPr>
        <w:t>FIRST HALF:</w:t>
      </w:r>
      <w:r>
        <w:t xml:space="preserve"> </w:t>
      </w:r>
      <w:r w:rsidR="00012779">
        <w:t xml:space="preserve">Discussion prompts for the </w:t>
      </w:r>
      <w:r w:rsidR="00012779" w:rsidRPr="00F530C4">
        <w:rPr>
          <w:u w:val="single"/>
        </w:rPr>
        <w:t>f</w:t>
      </w:r>
      <w:r w:rsidR="00A73DD5" w:rsidRPr="00F530C4">
        <w:rPr>
          <w:u w:val="single"/>
        </w:rPr>
        <w:t>irst</w:t>
      </w:r>
      <w:r w:rsidR="00A73DD5">
        <w:t xml:space="preserve"> half of </w:t>
      </w:r>
      <w:r w:rsidR="00E240F2">
        <w:t>groups present</w:t>
      </w:r>
      <w:r w:rsidR="006A784C">
        <w:t>ing</w:t>
      </w:r>
      <w:r w:rsidR="00814F18">
        <w:t>.  As an example, the following prompts are written as if the group were presenting the problem 2</w:t>
      </w:r>
      <w:r w:rsidR="00727636">
        <w:t>3</w:t>
      </w:r>
      <w:r w:rsidR="00814F18">
        <w:t xml:space="preserve"> – </w:t>
      </w:r>
      <w:r w:rsidR="00814F18">
        <w:rPr>
          <w:vertAlign w:val="superscript"/>
        </w:rPr>
        <w:t>-</w:t>
      </w:r>
      <w:r w:rsidR="00814F18">
        <w:t>5</w:t>
      </w:r>
      <w:r w:rsidR="00727636">
        <w:t>8</w:t>
      </w:r>
      <w:r w:rsidR="008A2670">
        <w:t>.</w:t>
      </w:r>
      <w:r w:rsidR="00814F18">
        <w:t xml:space="preserve"> </w:t>
      </w:r>
    </w:p>
    <w:p w:rsidR="00814F18" w:rsidRPr="00F530C4" w:rsidRDefault="00814F18" w:rsidP="00E240F2">
      <w:pPr>
        <w:pStyle w:val="ListParagraph"/>
        <w:numPr>
          <w:ilvl w:val="1"/>
          <w:numId w:val="3"/>
        </w:numPr>
        <w:spacing w:after="0"/>
        <w:rPr>
          <w:b/>
          <w:sz w:val="28"/>
          <w:szCs w:val="28"/>
        </w:rPr>
      </w:pPr>
      <w:r w:rsidRPr="00A73DD5">
        <w:rPr>
          <w:sz w:val="28"/>
          <w:szCs w:val="28"/>
        </w:rPr>
        <w:t>“</w:t>
      </w:r>
      <w:r w:rsidRPr="00F530C4">
        <w:rPr>
          <w:b/>
          <w:sz w:val="28"/>
          <w:szCs w:val="28"/>
        </w:rPr>
        <w:t>What was your problem?”</w:t>
      </w:r>
    </w:p>
    <w:p w:rsidR="002E242F" w:rsidRPr="00F530C4" w:rsidRDefault="00814F18" w:rsidP="00E240F2">
      <w:pPr>
        <w:pStyle w:val="ListParagraph"/>
        <w:numPr>
          <w:ilvl w:val="1"/>
          <w:numId w:val="3"/>
        </w:numPr>
        <w:spacing w:after="0"/>
        <w:rPr>
          <w:b/>
          <w:sz w:val="28"/>
          <w:szCs w:val="28"/>
        </w:rPr>
      </w:pPr>
      <w:r w:rsidRPr="00F530C4">
        <w:rPr>
          <w:b/>
          <w:sz w:val="28"/>
          <w:szCs w:val="28"/>
        </w:rPr>
        <w:t>“</w:t>
      </w:r>
      <w:r w:rsidR="006A784C" w:rsidRPr="00F530C4">
        <w:rPr>
          <w:b/>
          <w:sz w:val="28"/>
          <w:szCs w:val="28"/>
        </w:rPr>
        <w:t>Please e</w:t>
      </w:r>
      <w:r w:rsidR="00A87AA4" w:rsidRPr="00F530C4">
        <w:rPr>
          <w:b/>
          <w:sz w:val="28"/>
          <w:szCs w:val="28"/>
        </w:rPr>
        <w:t xml:space="preserve">xplain </w:t>
      </w:r>
      <w:r w:rsidR="00012779" w:rsidRPr="00F530C4">
        <w:rPr>
          <w:b/>
          <w:sz w:val="28"/>
          <w:szCs w:val="28"/>
        </w:rPr>
        <w:t xml:space="preserve">how you solved </w:t>
      </w:r>
      <w:r w:rsidRPr="00F530C4">
        <w:rPr>
          <w:b/>
          <w:sz w:val="28"/>
          <w:szCs w:val="28"/>
        </w:rPr>
        <w:t>it.”</w:t>
      </w:r>
    </w:p>
    <w:p w:rsidR="00172055" w:rsidRDefault="00172055" w:rsidP="00E240F2">
      <w:pPr>
        <w:pStyle w:val="ListParagraph"/>
        <w:numPr>
          <w:ilvl w:val="2"/>
          <w:numId w:val="3"/>
        </w:numPr>
        <w:spacing w:after="0"/>
      </w:pPr>
      <w:r>
        <w:t xml:space="preserve">Note: focus on the </w:t>
      </w:r>
      <w:r w:rsidRPr="00727636">
        <w:rPr>
          <w:u w:val="single"/>
        </w:rPr>
        <w:t>first</w:t>
      </w:r>
      <w:r>
        <w:t xml:space="preserve"> half of their explanation—where they describe what the picture will look like.  It’s less important how they did the</w:t>
      </w:r>
      <w:r w:rsidR="00012779">
        <w:t xml:space="preserve"> scratch-work</w:t>
      </w:r>
      <w:r>
        <w:t xml:space="preserve"> computation to get the final answer.  </w:t>
      </w:r>
    </w:p>
    <w:p w:rsidR="00727636" w:rsidRDefault="00727636" w:rsidP="00E240F2">
      <w:pPr>
        <w:pStyle w:val="ListParagraph"/>
        <w:numPr>
          <w:ilvl w:val="2"/>
          <w:numId w:val="3"/>
        </w:numPr>
        <w:spacing w:after="0"/>
      </w:pPr>
      <w:r>
        <w:t>Sample good response: “You just do</w:t>
      </w:r>
      <w:r w:rsidR="00A73DD5">
        <w:t xml:space="preserve"> Pos 23 and Pos</w:t>
      </w:r>
      <w:r>
        <w:t xml:space="preserve"> 58”</w:t>
      </w:r>
    </w:p>
    <w:p w:rsidR="00172055" w:rsidRPr="00F530C4" w:rsidRDefault="00727636" w:rsidP="00E240F2">
      <w:pPr>
        <w:pStyle w:val="ListParagraph"/>
        <w:numPr>
          <w:ilvl w:val="1"/>
          <w:numId w:val="3"/>
        </w:numPr>
        <w:spacing w:after="0"/>
        <w:rPr>
          <w:b/>
          <w:sz w:val="28"/>
          <w:szCs w:val="28"/>
        </w:rPr>
      </w:pPr>
      <w:r w:rsidRPr="00F530C4">
        <w:rPr>
          <w:b/>
          <w:sz w:val="28"/>
          <w:szCs w:val="28"/>
        </w:rPr>
        <w:lastRenderedPageBreak/>
        <w:t>“</w:t>
      </w:r>
      <w:r w:rsidR="00012779" w:rsidRPr="00F530C4">
        <w:rPr>
          <w:b/>
          <w:sz w:val="28"/>
          <w:szCs w:val="28"/>
        </w:rPr>
        <w:t>If you got a similar problem, like</w:t>
      </w:r>
      <w:r w:rsidRPr="00F530C4">
        <w:rPr>
          <w:b/>
          <w:sz w:val="28"/>
          <w:szCs w:val="28"/>
        </w:rPr>
        <w:t xml:space="preserve"> </w:t>
      </w:r>
      <w:r w:rsidRPr="00F530C4">
        <w:rPr>
          <w:b/>
          <w:sz w:val="28"/>
          <w:szCs w:val="28"/>
          <w:vertAlign w:val="superscript"/>
        </w:rPr>
        <w:t>-</w:t>
      </w:r>
      <w:r w:rsidRPr="00F530C4">
        <w:rPr>
          <w:b/>
          <w:sz w:val="28"/>
          <w:szCs w:val="28"/>
        </w:rPr>
        <w:t xml:space="preserve">42 – </w:t>
      </w:r>
      <w:r w:rsidRPr="00F530C4">
        <w:rPr>
          <w:b/>
          <w:sz w:val="28"/>
          <w:szCs w:val="28"/>
          <w:vertAlign w:val="superscript"/>
        </w:rPr>
        <w:t>-</w:t>
      </w:r>
      <w:proofErr w:type="gramStart"/>
      <w:r w:rsidRPr="00F530C4">
        <w:rPr>
          <w:b/>
          <w:sz w:val="28"/>
          <w:szCs w:val="28"/>
        </w:rPr>
        <w:t xml:space="preserve">85 </w:t>
      </w:r>
      <w:r w:rsidR="00D972FA" w:rsidRPr="00F530C4">
        <w:rPr>
          <w:b/>
          <w:sz w:val="28"/>
          <w:szCs w:val="28"/>
        </w:rPr>
        <w:t>,</w:t>
      </w:r>
      <w:proofErr w:type="gramEnd"/>
      <w:r w:rsidR="00D972FA" w:rsidRPr="00F530C4">
        <w:rPr>
          <w:b/>
          <w:sz w:val="28"/>
          <w:szCs w:val="28"/>
        </w:rPr>
        <w:t xml:space="preserve"> </w:t>
      </w:r>
      <w:r w:rsidR="00012779" w:rsidRPr="00F530C4">
        <w:rPr>
          <w:b/>
          <w:sz w:val="28"/>
          <w:szCs w:val="28"/>
        </w:rPr>
        <w:t>can you explain in one short sentence how somebody should solve that?</w:t>
      </w:r>
      <w:r w:rsidRPr="00F530C4">
        <w:rPr>
          <w:b/>
          <w:sz w:val="28"/>
          <w:szCs w:val="28"/>
        </w:rPr>
        <w:t>”</w:t>
      </w:r>
      <w:r w:rsidR="00172055" w:rsidRPr="00F530C4">
        <w:rPr>
          <w:b/>
          <w:sz w:val="28"/>
          <w:szCs w:val="28"/>
        </w:rPr>
        <w:t xml:space="preserve"> </w:t>
      </w:r>
    </w:p>
    <w:p w:rsidR="00012779" w:rsidRDefault="00012779" w:rsidP="00E240F2">
      <w:pPr>
        <w:pStyle w:val="ListParagraph"/>
        <w:numPr>
          <w:ilvl w:val="2"/>
          <w:numId w:val="3"/>
        </w:numPr>
        <w:spacing w:after="0"/>
      </w:pPr>
      <w:r>
        <w:t xml:space="preserve">Sample </w:t>
      </w:r>
      <w:r w:rsidR="00812284">
        <w:t xml:space="preserve">good </w:t>
      </w:r>
      <w:r>
        <w:t xml:space="preserve">response: </w:t>
      </w:r>
      <w:r w:rsidR="00727636">
        <w:t xml:space="preserve">“You just do </w:t>
      </w:r>
      <w:proofErr w:type="spellStart"/>
      <w:r w:rsidR="00727636">
        <w:t>Neg</w:t>
      </w:r>
      <w:proofErr w:type="spellEnd"/>
      <w:r>
        <w:t xml:space="preserve"> </w:t>
      </w:r>
      <w:r w:rsidR="00727636">
        <w:t>4</w:t>
      </w:r>
      <w:r>
        <w:t>2 and Pos</w:t>
      </w:r>
      <w:r w:rsidR="00727636">
        <w:t xml:space="preserve"> 85</w:t>
      </w:r>
      <w:r>
        <w:t>.</w:t>
      </w:r>
      <w:r w:rsidR="00727636">
        <w:t>”</w:t>
      </w:r>
    </w:p>
    <w:p w:rsidR="00012779" w:rsidRDefault="00172055" w:rsidP="00E240F2">
      <w:pPr>
        <w:pStyle w:val="ListParagraph"/>
        <w:numPr>
          <w:ilvl w:val="2"/>
          <w:numId w:val="3"/>
        </w:numPr>
        <w:spacing w:after="0"/>
      </w:pPr>
      <w:r>
        <w:t xml:space="preserve">We don’t really need to hear about the </w:t>
      </w:r>
      <w:r w:rsidR="008F3BD3">
        <w:t>picture or about</w:t>
      </w:r>
      <w:r w:rsidR="00012779">
        <w:t xml:space="preserve"> the</w:t>
      </w:r>
      <w:r w:rsidR="008F3BD3">
        <w:t xml:space="preserve"> </w:t>
      </w:r>
      <w:r>
        <w:t xml:space="preserve">“X” in the picture that shows </w:t>
      </w:r>
      <w:r w:rsidR="00012779">
        <w:t>you’re trying to take away 5 Negatives</w:t>
      </w:r>
      <w:r>
        <w:t xml:space="preserve">.  </w:t>
      </w:r>
    </w:p>
    <w:p w:rsidR="002E242F" w:rsidRDefault="00172055" w:rsidP="00E240F2">
      <w:pPr>
        <w:pStyle w:val="ListParagraph"/>
        <w:numPr>
          <w:ilvl w:val="2"/>
          <w:numId w:val="3"/>
        </w:numPr>
        <w:spacing w:after="0"/>
      </w:pPr>
      <w:r>
        <w:t xml:space="preserve">We just need to hear the two </w:t>
      </w:r>
      <w:r w:rsidR="00012779">
        <w:t xml:space="preserve">amounts that are being combined.  </w:t>
      </w:r>
      <w:r w:rsidR="008F3BD3">
        <w:t>It’s not impor</w:t>
      </w:r>
      <w:r w:rsidR="00E240F2">
        <w:t xml:space="preserve">tant yet that they use </w:t>
      </w:r>
      <w:r w:rsidR="00012779">
        <w:t xml:space="preserve">explicit </w:t>
      </w:r>
      <w:r w:rsidR="00E240F2">
        <w:t>vocabulary for addition such as “Pos 2</w:t>
      </w:r>
      <w:r w:rsidR="00A73DD5">
        <w:t>3</w:t>
      </w:r>
      <w:r w:rsidR="00E240F2">
        <w:t xml:space="preserve"> </w:t>
      </w:r>
      <w:r w:rsidR="00E240F2" w:rsidRPr="00012779">
        <w:rPr>
          <w:u w:val="single"/>
        </w:rPr>
        <w:t>plus</w:t>
      </w:r>
      <w:r w:rsidR="00A73DD5">
        <w:t xml:space="preserve"> Pos</w:t>
      </w:r>
      <w:r w:rsidR="00E240F2">
        <w:t xml:space="preserve"> 5</w:t>
      </w:r>
      <w:r w:rsidR="00A73DD5">
        <w:t>8</w:t>
      </w:r>
      <w:r w:rsidR="00E240F2">
        <w:t xml:space="preserve">” or “We would </w:t>
      </w:r>
      <w:r w:rsidR="00E240F2" w:rsidRPr="00012779">
        <w:rPr>
          <w:u w:val="single"/>
        </w:rPr>
        <w:t>add</w:t>
      </w:r>
      <w:r w:rsidR="00E240F2">
        <w:t xml:space="preserve"> Pos 2</w:t>
      </w:r>
      <w:r w:rsidR="00A73DD5">
        <w:t>3 and Pos</w:t>
      </w:r>
      <w:r w:rsidR="00E240F2">
        <w:t xml:space="preserve"> 5</w:t>
      </w:r>
      <w:r w:rsidR="00A73DD5">
        <w:t>8</w:t>
      </w:r>
      <w:r w:rsidR="00E240F2">
        <w:t xml:space="preserve">”.  That will come out </w:t>
      </w:r>
      <w:r w:rsidR="00727636">
        <w:t>very soon—</w:t>
      </w:r>
      <w:r w:rsidR="00E240F2">
        <w:t xml:space="preserve">after </w:t>
      </w:r>
      <w:r w:rsidR="00727636">
        <w:t xml:space="preserve">a </w:t>
      </w:r>
      <w:r w:rsidR="00A73DD5">
        <w:t>few</w:t>
      </w:r>
      <w:r w:rsidR="00012779">
        <w:t xml:space="preserve"> groups have presented.</w:t>
      </w:r>
      <w:r w:rsidR="00727636">
        <w:t xml:space="preserve">  </w:t>
      </w:r>
    </w:p>
    <w:p w:rsidR="002E242F" w:rsidRPr="00F530C4" w:rsidRDefault="00A73DD5" w:rsidP="00A73DD5">
      <w:pPr>
        <w:pStyle w:val="ListParagraph"/>
        <w:numPr>
          <w:ilvl w:val="1"/>
          <w:numId w:val="3"/>
        </w:numPr>
        <w:spacing w:after="0"/>
        <w:rPr>
          <w:b/>
          <w:sz w:val="28"/>
          <w:szCs w:val="28"/>
        </w:rPr>
      </w:pPr>
      <w:r w:rsidRPr="00F530C4">
        <w:rPr>
          <w:b/>
          <w:sz w:val="28"/>
          <w:szCs w:val="28"/>
        </w:rPr>
        <w:t>“</w:t>
      </w:r>
      <w:r w:rsidR="00D972FA" w:rsidRPr="00F530C4">
        <w:rPr>
          <w:b/>
          <w:sz w:val="28"/>
          <w:szCs w:val="28"/>
        </w:rPr>
        <w:t xml:space="preserve">How would you do the problem differently if it looked </w:t>
      </w:r>
      <w:r w:rsidR="00812284" w:rsidRPr="00F530C4">
        <w:rPr>
          <w:b/>
          <w:sz w:val="28"/>
          <w:szCs w:val="28"/>
        </w:rPr>
        <w:t xml:space="preserve">different, like </w:t>
      </w:r>
      <w:r w:rsidRPr="00F530C4">
        <w:rPr>
          <w:b/>
          <w:sz w:val="28"/>
          <w:szCs w:val="28"/>
        </w:rPr>
        <w:t>23 – 58</w:t>
      </w:r>
      <w:r w:rsidR="00D972FA" w:rsidRPr="00F530C4">
        <w:rPr>
          <w:b/>
          <w:sz w:val="28"/>
          <w:szCs w:val="28"/>
        </w:rPr>
        <w:t>?</w:t>
      </w:r>
      <w:r w:rsidRPr="00F530C4">
        <w:rPr>
          <w:b/>
          <w:sz w:val="28"/>
          <w:szCs w:val="28"/>
        </w:rPr>
        <w:t>”</w:t>
      </w:r>
    </w:p>
    <w:p w:rsidR="00D972FA" w:rsidRDefault="00D972FA" w:rsidP="00E240F2">
      <w:pPr>
        <w:pStyle w:val="ListParagraph"/>
        <w:numPr>
          <w:ilvl w:val="2"/>
          <w:numId w:val="3"/>
        </w:numPr>
        <w:spacing w:after="0"/>
      </w:pPr>
      <w:r>
        <w:t>(Follow-up if necessary): what’s the quickest way you’d do that?</w:t>
      </w:r>
      <w:r w:rsidR="00172055">
        <w:t xml:space="preserve">  (We’re looking for a brief answer like, “We would just </w:t>
      </w:r>
      <w:r w:rsidR="00A73DD5">
        <w:t xml:space="preserve">have Pos </w:t>
      </w:r>
      <w:r w:rsidR="00172055">
        <w:t>2</w:t>
      </w:r>
      <w:r w:rsidR="00A73DD5">
        <w:t xml:space="preserve">3 and </w:t>
      </w:r>
      <w:proofErr w:type="spellStart"/>
      <w:r w:rsidR="00A73DD5">
        <w:t>N</w:t>
      </w:r>
      <w:r w:rsidR="00172055">
        <w:t>eg</w:t>
      </w:r>
      <w:proofErr w:type="spellEnd"/>
      <w:r w:rsidR="00172055">
        <w:t xml:space="preserve"> 5</w:t>
      </w:r>
      <w:r w:rsidR="00A73DD5">
        <w:t>8</w:t>
      </w:r>
      <w:r w:rsidR="00172055">
        <w:t>.”</w:t>
      </w:r>
    </w:p>
    <w:p w:rsidR="004671A4" w:rsidRDefault="00F530C4" w:rsidP="004671A4">
      <w:pPr>
        <w:pStyle w:val="ListParagraph"/>
        <w:numPr>
          <w:ilvl w:val="0"/>
          <w:numId w:val="3"/>
        </w:numPr>
        <w:spacing w:after="0"/>
      </w:pPr>
      <w:r w:rsidRPr="00F530C4">
        <w:rPr>
          <w:b/>
          <w:u w:val="single"/>
        </w:rPr>
        <w:t>LAST HALF</w:t>
      </w:r>
      <w:r>
        <w:rPr>
          <w:b/>
        </w:rPr>
        <w:t xml:space="preserve">: </w:t>
      </w:r>
      <w:r w:rsidR="004671A4" w:rsidRPr="00F530C4">
        <w:t>Discussion</w:t>
      </w:r>
      <w:r w:rsidR="004671A4">
        <w:t xml:space="preserve"> prompts for the </w:t>
      </w:r>
      <w:r w:rsidRPr="00F9625C">
        <w:rPr>
          <w:u w:val="single"/>
        </w:rPr>
        <w:t>last</w:t>
      </w:r>
      <w:r w:rsidR="004671A4">
        <w:t xml:space="preserve"> half of groups presenting.  As an example, the following prompts are written as if the group were presenting the problem </w:t>
      </w:r>
      <w:r w:rsidR="004671A4">
        <w:rPr>
          <w:vertAlign w:val="superscript"/>
        </w:rPr>
        <w:t>-</w:t>
      </w:r>
      <w:r w:rsidR="004671A4">
        <w:t xml:space="preserve">97 – 26. </w:t>
      </w:r>
    </w:p>
    <w:p w:rsidR="004671A4" w:rsidRPr="00F530C4" w:rsidRDefault="004671A4" w:rsidP="004671A4">
      <w:pPr>
        <w:pStyle w:val="ListParagraph"/>
        <w:numPr>
          <w:ilvl w:val="1"/>
          <w:numId w:val="3"/>
        </w:numPr>
        <w:spacing w:after="0"/>
        <w:rPr>
          <w:b/>
          <w:sz w:val="28"/>
          <w:szCs w:val="28"/>
        </w:rPr>
      </w:pPr>
      <w:r w:rsidRPr="00F530C4">
        <w:rPr>
          <w:b/>
          <w:sz w:val="28"/>
          <w:szCs w:val="28"/>
        </w:rPr>
        <w:t>“What was your problem?”</w:t>
      </w:r>
    </w:p>
    <w:p w:rsidR="004671A4" w:rsidRPr="00F530C4" w:rsidRDefault="004671A4" w:rsidP="004671A4">
      <w:pPr>
        <w:pStyle w:val="ListParagraph"/>
        <w:numPr>
          <w:ilvl w:val="1"/>
          <w:numId w:val="3"/>
        </w:numPr>
        <w:spacing w:after="0"/>
        <w:rPr>
          <w:b/>
          <w:sz w:val="28"/>
          <w:szCs w:val="28"/>
        </w:rPr>
      </w:pPr>
      <w:r w:rsidRPr="00F530C4">
        <w:rPr>
          <w:b/>
          <w:sz w:val="28"/>
          <w:szCs w:val="28"/>
        </w:rPr>
        <w:t>“Please explain how you solved it.”</w:t>
      </w:r>
    </w:p>
    <w:p w:rsidR="004671A4" w:rsidRPr="00F530C4" w:rsidRDefault="00F530C4" w:rsidP="004671A4">
      <w:pPr>
        <w:pStyle w:val="ListParagraph"/>
        <w:numPr>
          <w:ilvl w:val="1"/>
          <w:numId w:val="3"/>
        </w:numPr>
        <w:spacing w:after="0"/>
        <w:rPr>
          <w:b/>
          <w:sz w:val="28"/>
          <w:szCs w:val="28"/>
        </w:rPr>
      </w:pPr>
      <w:r w:rsidRPr="00F530C4">
        <w:rPr>
          <w:b/>
          <w:sz w:val="28"/>
          <w:szCs w:val="28"/>
        </w:rPr>
        <w:t xml:space="preserve"> </w:t>
      </w:r>
      <w:r w:rsidR="004671A4" w:rsidRPr="00F530C4">
        <w:rPr>
          <w:b/>
          <w:sz w:val="28"/>
          <w:szCs w:val="28"/>
        </w:rPr>
        <w:t>“</w:t>
      </w:r>
      <w:r w:rsidR="00BE5A9C" w:rsidRPr="00F530C4">
        <w:rPr>
          <w:b/>
          <w:sz w:val="28"/>
          <w:szCs w:val="28"/>
        </w:rPr>
        <w:t>Can you summarize the general rule or pattern to follow when doing these subtraction problems?”</w:t>
      </w:r>
    </w:p>
    <w:p w:rsidR="00BD1CC3" w:rsidRDefault="00BD1CC3" w:rsidP="00BD1CC3">
      <w:pPr>
        <w:pStyle w:val="ListParagraph"/>
        <w:numPr>
          <w:ilvl w:val="2"/>
          <w:numId w:val="3"/>
        </w:numPr>
        <w:spacing w:after="0"/>
      </w:pPr>
      <w:r>
        <w:t xml:space="preserve">Sample good response: “You take the opposite of the second number, leave the first number the same, and </w:t>
      </w:r>
      <w:r w:rsidRPr="008A2670">
        <w:rPr>
          <w:u w:val="single"/>
        </w:rPr>
        <w:t>add</w:t>
      </w:r>
      <w:r>
        <w:t xml:space="preserve"> the two together”.</w:t>
      </w:r>
    </w:p>
    <w:p w:rsidR="008A2670" w:rsidRPr="00BD1CC3" w:rsidRDefault="003B2966" w:rsidP="00BD1CC3">
      <w:pPr>
        <w:pStyle w:val="ListParagraph"/>
        <w:numPr>
          <w:ilvl w:val="2"/>
          <w:numId w:val="3"/>
        </w:numPr>
        <w:spacing w:after="0"/>
      </w:pPr>
      <w:r>
        <w:t>Now</w:t>
      </w:r>
      <w:r w:rsidR="008A2670">
        <w:t xml:space="preserve"> explicit vocabulary related to addition is important</w:t>
      </w:r>
      <w:r>
        <w:t>.</w:t>
      </w:r>
    </w:p>
    <w:p w:rsidR="00BE5A9C" w:rsidRPr="00F530C4" w:rsidRDefault="00BE5A9C" w:rsidP="004671A4">
      <w:pPr>
        <w:pStyle w:val="ListParagraph"/>
        <w:numPr>
          <w:ilvl w:val="1"/>
          <w:numId w:val="3"/>
        </w:numPr>
        <w:spacing w:after="0"/>
        <w:rPr>
          <w:b/>
          <w:sz w:val="28"/>
          <w:szCs w:val="28"/>
        </w:rPr>
      </w:pPr>
      <w:r w:rsidRPr="00F530C4">
        <w:rPr>
          <w:b/>
          <w:sz w:val="28"/>
          <w:szCs w:val="28"/>
        </w:rPr>
        <w:t>“Can you make up an example and show how the rule you just gave applies to it?”</w:t>
      </w:r>
    </w:p>
    <w:p w:rsidR="00812284" w:rsidRDefault="00BE5A9C" w:rsidP="00BE5A9C">
      <w:pPr>
        <w:pStyle w:val="ListParagraph"/>
        <w:numPr>
          <w:ilvl w:val="1"/>
          <w:numId w:val="3"/>
        </w:numPr>
        <w:spacing w:after="0"/>
        <w:rPr>
          <w:b/>
          <w:sz w:val="28"/>
          <w:szCs w:val="28"/>
        </w:rPr>
      </w:pPr>
      <w:r w:rsidRPr="00F530C4">
        <w:rPr>
          <w:b/>
          <w:sz w:val="28"/>
          <w:szCs w:val="28"/>
        </w:rPr>
        <w:t>“</w:t>
      </w:r>
      <w:r w:rsidR="00812284" w:rsidRPr="00F530C4">
        <w:rPr>
          <w:b/>
          <w:sz w:val="28"/>
          <w:szCs w:val="28"/>
        </w:rPr>
        <w:t>How would you do the pr</w:t>
      </w:r>
      <w:r w:rsidR="00F530C4">
        <w:rPr>
          <w:b/>
          <w:sz w:val="28"/>
          <w:szCs w:val="28"/>
        </w:rPr>
        <w:t xml:space="preserve">oblem differently if it said </w:t>
      </w:r>
      <w:r w:rsidR="00F530C4">
        <w:rPr>
          <w:b/>
          <w:sz w:val="28"/>
          <w:szCs w:val="28"/>
          <w:vertAlign w:val="superscript"/>
        </w:rPr>
        <w:t>-</w:t>
      </w:r>
      <w:r w:rsidR="00F530C4">
        <w:rPr>
          <w:b/>
          <w:sz w:val="28"/>
          <w:szCs w:val="28"/>
        </w:rPr>
        <w:t>97</w:t>
      </w:r>
      <w:r w:rsidR="00812284" w:rsidRPr="00F530C4">
        <w:rPr>
          <w:b/>
          <w:sz w:val="28"/>
          <w:szCs w:val="28"/>
        </w:rPr>
        <w:t xml:space="preserve"> + </w:t>
      </w:r>
      <w:r w:rsidR="00F530C4">
        <w:rPr>
          <w:b/>
          <w:sz w:val="28"/>
          <w:szCs w:val="28"/>
        </w:rPr>
        <w:t>26?</w:t>
      </w:r>
      <w:r w:rsidRPr="00F530C4">
        <w:rPr>
          <w:b/>
          <w:sz w:val="28"/>
          <w:szCs w:val="28"/>
        </w:rPr>
        <w:t>”</w:t>
      </w:r>
    </w:p>
    <w:p w:rsidR="00F530C4" w:rsidRPr="00F530C4" w:rsidRDefault="00F530C4" w:rsidP="00F530C4">
      <w:pPr>
        <w:pStyle w:val="ListParagraph"/>
        <w:numPr>
          <w:ilvl w:val="2"/>
          <w:numId w:val="3"/>
        </w:numPr>
        <w:spacing w:after="0"/>
      </w:pPr>
      <w:r>
        <w:t xml:space="preserve">(The point here is to see </w:t>
      </w:r>
      <w:r w:rsidR="001F4535">
        <w:t>if students know NOT to change this addition to subtraction.</w:t>
      </w:r>
    </w:p>
    <w:p w:rsidR="00BD1CC3" w:rsidRDefault="00F9625C" w:rsidP="00BD1CC3">
      <w:pPr>
        <w:pStyle w:val="ListParagraph"/>
        <w:numPr>
          <w:ilvl w:val="0"/>
          <w:numId w:val="3"/>
        </w:numPr>
        <w:spacing w:after="0"/>
      </w:pPr>
      <w:r w:rsidRPr="00F9625C">
        <w:rPr>
          <w:b/>
          <w:u w:val="single"/>
        </w:rPr>
        <w:t>FURTHER</w:t>
      </w:r>
      <w:r w:rsidR="00BD1CC3">
        <w:t xml:space="preserve"> whole-class discussion:</w:t>
      </w:r>
    </w:p>
    <w:p w:rsidR="00BD1CC3" w:rsidRPr="00F530C4" w:rsidRDefault="00BD1CC3" w:rsidP="00BD1CC3">
      <w:pPr>
        <w:pStyle w:val="ListParagraph"/>
        <w:numPr>
          <w:ilvl w:val="1"/>
          <w:numId w:val="3"/>
        </w:numPr>
        <w:spacing w:after="0"/>
        <w:rPr>
          <w:b/>
          <w:sz w:val="28"/>
          <w:szCs w:val="28"/>
        </w:rPr>
      </w:pPr>
      <w:r w:rsidRPr="00F530C4">
        <w:rPr>
          <w:b/>
          <w:sz w:val="28"/>
          <w:szCs w:val="28"/>
        </w:rPr>
        <w:t>“Let’s do a problem together, and I want to ask some questions about it.  Let’s do 10 – 89.</w:t>
      </w:r>
      <w:r w:rsidR="00F9625C">
        <w:rPr>
          <w:b/>
          <w:sz w:val="28"/>
          <w:szCs w:val="28"/>
        </w:rPr>
        <w:t xml:space="preserve">  What do we do?</w:t>
      </w:r>
      <w:r w:rsidR="00F530C4" w:rsidRPr="00F530C4">
        <w:rPr>
          <w:b/>
          <w:sz w:val="28"/>
          <w:szCs w:val="28"/>
        </w:rPr>
        <w:t>”</w:t>
      </w:r>
      <w:r w:rsidRPr="00F530C4">
        <w:rPr>
          <w:b/>
          <w:sz w:val="28"/>
          <w:szCs w:val="28"/>
        </w:rPr>
        <w:t xml:space="preserve">  </w:t>
      </w:r>
    </w:p>
    <w:p w:rsidR="00BD1CC3" w:rsidRDefault="00BD1CC3" w:rsidP="00BD1CC3">
      <w:pPr>
        <w:pStyle w:val="ListParagraph"/>
        <w:numPr>
          <w:ilvl w:val="2"/>
          <w:numId w:val="3"/>
        </w:numPr>
        <w:spacing w:after="0"/>
      </w:pPr>
      <w:r w:rsidRPr="00BD1CC3">
        <w:t xml:space="preserve">(Class suggests steps: do 10 + </w:t>
      </w:r>
      <w:r w:rsidRPr="00BD1CC3">
        <w:rPr>
          <w:vertAlign w:val="superscript"/>
        </w:rPr>
        <w:t>-</w:t>
      </w:r>
      <w:r w:rsidRPr="00BD1CC3">
        <w:t xml:space="preserve">89.  To do that, find 89 – 10 = 79, and make the answer negative.  Final answer: </w:t>
      </w:r>
      <w:r w:rsidRPr="00BD1CC3">
        <w:rPr>
          <w:vertAlign w:val="superscript"/>
        </w:rPr>
        <w:t>-</w:t>
      </w:r>
      <w:r w:rsidRPr="00BD1CC3">
        <w:t xml:space="preserve">79).  </w:t>
      </w:r>
    </w:p>
    <w:p w:rsidR="00BD1CC3" w:rsidRPr="00F530C4" w:rsidRDefault="00BD1CC3" w:rsidP="00BD1CC3">
      <w:pPr>
        <w:pStyle w:val="ListParagraph"/>
        <w:numPr>
          <w:ilvl w:val="1"/>
          <w:numId w:val="3"/>
        </w:numPr>
        <w:spacing w:after="0"/>
        <w:rPr>
          <w:b/>
          <w:sz w:val="28"/>
          <w:szCs w:val="28"/>
        </w:rPr>
      </w:pPr>
      <w:r w:rsidRPr="00F530C4">
        <w:rPr>
          <w:b/>
          <w:sz w:val="28"/>
          <w:szCs w:val="28"/>
        </w:rPr>
        <w:t>We’ve said we always change subtraction problems to adding the opposite.  In this problem, though, we ended up doing 89 – 10.  If we always change subtracting to adding, why do we sometimes end up subtracting?”</w:t>
      </w:r>
    </w:p>
    <w:p w:rsidR="00996B69" w:rsidRDefault="00996B69" w:rsidP="00996B69">
      <w:pPr>
        <w:pStyle w:val="ListParagraph"/>
        <w:numPr>
          <w:ilvl w:val="2"/>
          <w:numId w:val="3"/>
        </w:numPr>
        <w:spacing w:after="0"/>
      </w:pPr>
      <w:r>
        <w:t>Sample good response: “After we change it to adding the opposite, sometimes we see the two amounts cancel out, and sometimes they add up.  If they cancel out, we have to subtract the amounts, but we’re still doing an addition problem”.</w:t>
      </w:r>
    </w:p>
    <w:p w:rsidR="001F4535" w:rsidRDefault="001F4535" w:rsidP="001F4535">
      <w:pPr>
        <w:pStyle w:val="ListParagraph"/>
        <w:numPr>
          <w:ilvl w:val="1"/>
          <w:numId w:val="3"/>
        </w:numPr>
        <w:spacing w:after="0"/>
        <w:rPr>
          <w:b/>
          <w:sz w:val="28"/>
          <w:szCs w:val="28"/>
        </w:rPr>
      </w:pPr>
      <w:r w:rsidRPr="001F4535">
        <w:rPr>
          <w:b/>
          <w:sz w:val="28"/>
          <w:szCs w:val="28"/>
        </w:rPr>
        <w:t xml:space="preserve">“Let’s do 2 questions side-by-side and compare how to do them: </w:t>
      </w:r>
      <w:r w:rsidRPr="001F4535">
        <w:rPr>
          <w:b/>
          <w:sz w:val="28"/>
          <w:szCs w:val="28"/>
          <w:vertAlign w:val="superscript"/>
        </w:rPr>
        <w:t>-</w:t>
      </w:r>
      <w:r w:rsidRPr="001F4535">
        <w:rPr>
          <w:b/>
          <w:sz w:val="28"/>
          <w:szCs w:val="28"/>
        </w:rPr>
        <w:t xml:space="preserve">21 – 33 and </w:t>
      </w:r>
      <w:r w:rsidRPr="001F4535">
        <w:rPr>
          <w:b/>
          <w:sz w:val="28"/>
          <w:szCs w:val="28"/>
          <w:vertAlign w:val="superscript"/>
        </w:rPr>
        <w:t>-</w:t>
      </w:r>
      <w:r w:rsidRPr="001F4535">
        <w:rPr>
          <w:b/>
          <w:sz w:val="28"/>
          <w:szCs w:val="28"/>
        </w:rPr>
        <w:t>21 + 33.”</w:t>
      </w:r>
    </w:p>
    <w:p w:rsidR="001F4535" w:rsidRPr="001F4535" w:rsidRDefault="001F4535" w:rsidP="001F4535">
      <w:pPr>
        <w:pStyle w:val="ListParagraph"/>
        <w:numPr>
          <w:ilvl w:val="2"/>
          <w:numId w:val="3"/>
        </w:numPr>
        <w:spacing w:after="0"/>
      </w:pPr>
      <w:r>
        <w:lastRenderedPageBreak/>
        <w:t>(The point to bring out in discussion is that you change subtraction problems to addition, but you DON’T change addition problems to subtraction).</w:t>
      </w:r>
    </w:p>
    <w:p w:rsidR="00895337" w:rsidRPr="00996B69" w:rsidRDefault="00895337" w:rsidP="00895337">
      <w:pPr>
        <w:pStyle w:val="ListParagraph"/>
        <w:numPr>
          <w:ilvl w:val="0"/>
          <w:numId w:val="3"/>
        </w:numPr>
        <w:spacing w:after="0"/>
      </w:pPr>
      <w:r>
        <w:t xml:space="preserve">Further discrimination practice: a drill </w:t>
      </w:r>
      <w:r w:rsidR="00D77EEA">
        <w:t>worksheet</w:t>
      </w:r>
      <w:r>
        <w:t xml:space="preserve"> with mixed adding/s</w:t>
      </w:r>
      <w:r w:rsidR="00D41079">
        <w:t xml:space="preserve">ubtracting </w:t>
      </w:r>
      <w:proofErr w:type="gramStart"/>
      <w:r w:rsidR="00D41079">
        <w:t>integers</w:t>
      </w:r>
      <w:proofErr w:type="gramEnd"/>
      <w:r w:rsidR="00D41079">
        <w:t xml:space="preserve"> problems.  A worksheet has been provided.</w:t>
      </w:r>
    </w:p>
    <w:sectPr w:rsidR="00895337" w:rsidRPr="00996B69" w:rsidSect="008B010A">
      <w:pgSz w:w="12240" w:h="15840"/>
      <w:pgMar w:top="72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B78"/>
    <w:multiLevelType w:val="hybridMultilevel"/>
    <w:tmpl w:val="680A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87121"/>
    <w:multiLevelType w:val="hybridMultilevel"/>
    <w:tmpl w:val="B06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4216C"/>
    <w:multiLevelType w:val="hybridMultilevel"/>
    <w:tmpl w:val="E3E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F4271"/>
    <w:multiLevelType w:val="hybridMultilevel"/>
    <w:tmpl w:val="302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80D36"/>
    <w:multiLevelType w:val="hybridMultilevel"/>
    <w:tmpl w:val="24D68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8B010A"/>
    <w:rsid w:val="0000711D"/>
    <w:rsid w:val="00007E80"/>
    <w:rsid w:val="00012779"/>
    <w:rsid w:val="00021660"/>
    <w:rsid w:val="00021D9B"/>
    <w:rsid w:val="00043E6E"/>
    <w:rsid w:val="0006718F"/>
    <w:rsid w:val="00122E1D"/>
    <w:rsid w:val="00131C09"/>
    <w:rsid w:val="00133A14"/>
    <w:rsid w:val="00137DF6"/>
    <w:rsid w:val="0017058E"/>
    <w:rsid w:val="00172055"/>
    <w:rsid w:val="001964A0"/>
    <w:rsid w:val="001B65DD"/>
    <w:rsid w:val="001F4535"/>
    <w:rsid w:val="001F4F1F"/>
    <w:rsid w:val="00203438"/>
    <w:rsid w:val="0027408A"/>
    <w:rsid w:val="0029644A"/>
    <w:rsid w:val="002A5568"/>
    <w:rsid w:val="002E242F"/>
    <w:rsid w:val="002F241F"/>
    <w:rsid w:val="00316414"/>
    <w:rsid w:val="00337FEA"/>
    <w:rsid w:val="00352479"/>
    <w:rsid w:val="00372D0F"/>
    <w:rsid w:val="00386EF3"/>
    <w:rsid w:val="00387588"/>
    <w:rsid w:val="00390FBE"/>
    <w:rsid w:val="003B2966"/>
    <w:rsid w:val="00436044"/>
    <w:rsid w:val="00445AA5"/>
    <w:rsid w:val="00446F6B"/>
    <w:rsid w:val="004671A4"/>
    <w:rsid w:val="004B5378"/>
    <w:rsid w:val="004B73E1"/>
    <w:rsid w:val="004C0FC8"/>
    <w:rsid w:val="004C73C8"/>
    <w:rsid w:val="005072E7"/>
    <w:rsid w:val="00530E4B"/>
    <w:rsid w:val="00531878"/>
    <w:rsid w:val="0053329B"/>
    <w:rsid w:val="00555417"/>
    <w:rsid w:val="00562602"/>
    <w:rsid w:val="00576D4C"/>
    <w:rsid w:val="005B5732"/>
    <w:rsid w:val="005B5AE5"/>
    <w:rsid w:val="00630A67"/>
    <w:rsid w:val="00632403"/>
    <w:rsid w:val="00662CE9"/>
    <w:rsid w:val="006843B8"/>
    <w:rsid w:val="006A7148"/>
    <w:rsid w:val="006A784C"/>
    <w:rsid w:val="007124C2"/>
    <w:rsid w:val="00727636"/>
    <w:rsid w:val="00734504"/>
    <w:rsid w:val="00737796"/>
    <w:rsid w:val="00740755"/>
    <w:rsid w:val="00761B02"/>
    <w:rsid w:val="00765BDB"/>
    <w:rsid w:val="007676DB"/>
    <w:rsid w:val="007A2424"/>
    <w:rsid w:val="00812284"/>
    <w:rsid w:val="00814F18"/>
    <w:rsid w:val="00815639"/>
    <w:rsid w:val="00820B5A"/>
    <w:rsid w:val="00853173"/>
    <w:rsid w:val="00872322"/>
    <w:rsid w:val="00876D58"/>
    <w:rsid w:val="00877ABE"/>
    <w:rsid w:val="00881FDF"/>
    <w:rsid w:val="00895337"/>
    <w:rsid w:val="008A2670"/>
    <w:rsid w:val="008B010A"/>
    <w:rsid w:val="008D5A08"/>
    <w:rsid w:val="008D7D22"/>
    <w:rsid w:val="008F104C"/>
    <w:rsid w:val="008F3BD3"/>
    <w:rsid w:val="00902C5A"/>
    <w:rsid w:val="00951449"/>
    <w:rsid w:val="00954EE8"/>
    <w:rsid w:val="009556AB"/>
    <w:rsid w:val="00961337"/>
    <w:rsid w:val="0098241A"/>
    <w:rsid w:val="00996B69"/>
    <w:rsid w:val="009A0A4D"/>
    <w:rsid w:val="009C6210"/>
    <w:rsid w:val="009D4F4C"/>
    <w:rsid w:val="009E008C"/>
    <w:rsid w:val="009F0479"/>
    <w:rsid w:val="00A00EAB"/>
    <w:rsid w:val="00A11DCF"/>
    <w:rsid w:val="00A14617"/>
    <w:rsid w:val="00A27EC1"/>
    <w:rsid w:val="00A52009"/>
    <w:rsid w:val="00A531E4"/>
    <w:rsid w:val="00A73DD5"/>
    <w:rsid w:val="00A87AA4"/>
    <w:rsid w:val="00AC31C0"/>
    <w:rsid w:val="00AC4A09"/>
    <w:rsid w:val="00AE72C9"/>
    <w:rsid w:val="00AE75DC"/>
    <w:rsid w:val="00AF45EA"/>
    <w:rsid w:val="00AF597F"/>
    <w:rsid w:val="00B03C76"/>
    <w:rsid w:val="00B708B5"/>
    <w:rsid w:val="00B83A45"/>
    <w:rsid w:val="00BC135E"/>
    <w:rsid w:val="00BC470F"/>
    <w:rsid w:val="00BD1CC3"/>
    <w:rsid w:val="00BD6E8A"/>
    <w:rsid w:val="00BE5A9C"/>
    <w:rsid w:val="00C01796"/>
    <w:rsid w:val="00C33AC9"/>
    <w:rsid w:val="00C43FE2"/>
    <w:rsid w:val="00C559CE"/>
    <w:rsid w:val="00C8239E"/>
    <w:rsid w:val="00C826CD"/>
    <w:rsid w:val="00C94640"/>
    <w:rsid w:val="00CD3ABE"/>
    <w:rsid w:val="00CE3F9A"/>
    <w:rsid w:val="00CE734B"/>
    <w:rsid w:val="00CF5269"/>
    <w:rsid w:val="00D00129"/>
    <w:rsid w:val="00D35DC8"/>
    <w:rsid w:val="00D41079"/>
    <w:rsid w:val="00D4741F"/>
    <w:rsid w:val="00D77EEA"/>
    <w:rsid w:val="00D972FA"/>
    <w:rsid w:val="00DA3C61"/>
    <w:rsid w:val="00DB4F03"/>
    <w:rsid w:val="00DB544D"/>
    <w:rsid w:val="00DB5B3F"/>
    <w:rsid w:val="00DF37B0"/>
    <w:rsid w:val="00E240F2"/>
    <w:rsid w:val="00E40E2D"/>
    <w:rsid w:val="00E64124"/>
    <w:rsid w:val="00E82B51"/>
    <w:rsid w:val="00EA6A34"/>
    <w:rsid w:val="00EE454C"/>
    <w:rsid w:val="00EF11E4"/>
    <w:rsid w:val="00EF7AF6"/>
    <w:rsid w:val="00F01C80"/>
    <w:rsid w:val="00F316C1"/>
    <w:rsid w:val="00F530C4"/>
    <w:rsid w:val="00F570C2"/>
    <w:rsid w:val="00F7006A"/>
    <w:rsid w:val="00F70160"/>
    <w:rsid w:val="00F9625C"/>
    <w:rsid w:val="00FA348C"/>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bfbfbf,gray"/>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4C"/>
    <w:rPr>
      <w:color w:val="0000FF"/>
      <w:u w:val="single"/>
    </w:rPr>
  </w:style>
  <w:style w:type="paragraph" w:styleId="ListParagraph">
    <w:name w:val="List Paragraph"/>
    <w:basedOn w:val="Normal"/>
    <w:uiPriority w:val="34"/>
    <w:qFormat/>
    <w:rsid w:val="00436044"/>
    <w:pPr>
      <w:ind w:left="720"/>
      <w:contextualSpacing/>
    </w:pPr>
  </w:style>
  <w:style w:type="table" w:styleId="TableGrid">
    <w:name w:val="Table Grid"/>
    <w:basedOn w:val="TableNormal"/>
    <w:uiPriority w:val="59"/>
    <w:rsid w:val="00EE4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sa/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6C78-670A-4D5B-A632-A57AD054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53</cp:revision>
  <dcterms:created xsi:type="dcterms:W3CDTF">2010-01-24T22:01:00Z</dcterms:created>
  <dcterms:modified xsi:type="dcterms:W3CDTF">2010-02-04T02:26:00Z</dcterms:modified>
</cp:coreProperties>
</file>